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2C" w:rsidRPr="00766623" w:rsidRDefault="0006343E" w:rsidP="000E1352">
      <w:pPr>
        <w:widowControl/>
        <w:pBdr>
          <w:top w:val="single" w:sz="4" w:space="1" w:color="auto"/>
        </w:pBdr>
        <w:wordWrap/>
        <w:autoSpaceDE/>
        <w:autoSpaceDN/>
        <w:spacing w:before="120" w:line="276" w:lineRule="auto"/>
        <w:rPr>
          <w:rFonts w:ascii="Times New Roman" w:eastAsia="맑은 고딕" w:hAnsi="Times New Roman"/>
          <w:b/>
          <w:kern w:val="0"/>
        </w:rPr>
      </w:pPr>
      <w:r w:rsidRPr="00766623">
        <w:rPr>
          <w:rFonts w:ascii="Times New Roman" w:eastAsia="MS Mincho" w:hAnsi="Times New Roman"/>
          <w:b/>
          <w:kern w:val="0"/>
          <w:lang w:eastAsia="ja-JP"/>
        </w:rPr>
        <w:t>Agenda Item:</w:t>
      </w:r>
      <w:r w:rsidR="00B35E79" w:rsidRPr="00766623">
        <w:rPr>
          <w:rFonts w:ascii="Times New Roman" w:eastAsia="맑은 고딕" w:hAnsi="Times New Roman"/>
          <w:b/>
          <w:kern w:val="0"/>
        </w:rPr>
        <w:t xml:space="preserve"> </w:t>
      </w:r>
      <w:r w:rsidR="00B35E79" w:rsidRPr="00766623">
        <w:rPr>
          <w:rFonts w:ascii="Times New Roman" w:eastAsia="맑은 고딕" w:hAnsi="Times New Roman"/>
          <w:b/>
          <w:kern w:val="0"/>
          <w:sz w:val="24"/>
        </w:rPr>
        <w:t xml:space="preserve"> </w:t>
      </w:r>
      <w:r w:rsidR="00B35E79" w:rsidRPr="00766623">
        <w:rPr>
          <w:rFonts w:ascii="Times New Roman" w:eastAsia="맑은 고딕" w:hAnsi="Times New Roman"/>
          <w:b/>
          <w:kern w:val="0"/>
        </w:rPr>
        <w:t xml:space="preserve"> </w:t>
      </w:r>
      <w:r w:rsidR="00971964">
        <w:rPr>
          <w:rFonts w:ascii="Times New Roman" w:eastAsia="맑은 고딕" w:hAnsi="Times New Roman" w:hint="eastAsia"/>
          <w:b/>
          <w:kern w:val="0"/>
        </w:rPr>
        <w:t>6.6.1</w:t>
      </w:r>
    </w:p>
    <w:p w:rsidR="00E1532C" w:rsidRPr="00766623" w:rsidRDefault="00E1532C" w:rsidP="000E1352">
      <w:pPr>
        <w:widowControl/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lang w:eastAsia="ja-JP"/>
        </w:rPr>
      </w:pPr>
      <w:r w:rsidRPr="00766623">
        <w:rPr>
          <w:rFonts w:ascii="Times New Roman" w:eastAsia="MS Mincho" w:hAnsi="Times New Roman"/>
          <w:b/>
          <w:kern w:val="0"/>
          <w:lang w:eastAsia="ja-JP"/>
        </w:rPr>
        <w:t>Source:</w:t>
      </w:r>
      <w:r w:rsidRPr="00766623">
        <w:rPr>
          <w:rFonts w:ascii="Times New Roman" w:eastAsia="MS Mincho" w:hAnsi="Times New Roman"/>
          <w:b/>
          <w:kern w:val="0"/>
          <w:lang w:eastAsia="ja-JP"/>
        </w:rPr>
        <w:tab/>
      </w:r>
      <w:r w:rsidR="00B35E79" w:rsidRPr="00766623">
        <w:rPr>
          <w:rFonts w:ascii="Times New Roman" w:eastAsia="맑은 고딕" w:hAnsi="Times New Roman"/>
          <w:b/>
          <w:kern w:val="0"/>
        </w:rPr>
        <w:t xml:space="preserve">      </w:t>
      </w:r>
      <w:r w:rsidR="00432B36">
        <w:rPr>
          <w:rFonts w:ascii="Times New Roman" w:eastAsia="맑은 고딕" w:hAnsi="Times New Roman" w:hint="eastAsia"/>
          <w:b/>
          <w:kern w:val="0"/>
        </w:rPr>
        <w:t xml:space="preserve"> </w:t>
      </w:r>
      <w:r w:rsidR="002213C7" w:rsidRPr="00766623">
        <w:rPr>
          <w:rFonts w:ascii="Times New Roman" w:hAnsi="Times New Roman"/>
          <w:b/>
          <w:kern w:val="0"/>
        </w:rPr>
        <w:t>LG-Nortel</w:t>
      </w:r>
    </w:p>
    <w:p w:rsidR="00E1532C" w:rsidRPr="00766623" w:rsidRDefault="00E1532C" w:rsidP="00C565C8">
      <w:pPr>
        <w:widowControl/>
        <w:wordWrap/>
        <w:autoSpaceDE/>
        <w:autoSpaceDN/>
        <w:spacing w:line="276" w:lineRule="auto"/>
        <w:ind w:left="1596" w:hangingChars="795" w:hanging="1596"/>
        <w:rPr>
          <w:rFonts w:ascii="Times New Roman" w:eastAsia="MS Mincho" w:hAnsi="Times New Roman"/>
          <w:b/>
          <w:kern w:val="0"/>
        </w:rPr>
      </w:pPr>
      <w:r w:rsidRPr="00766623">
        <w:rPr>
          <w:rFonts w:ascii="Times New Roman" w:eastAsia="MS Mincho" w:hAnsi="Times New Roman"/>
          <w:b/>
          <w:kern w:val="0"/>
          <w:lang w:eastAsia="ja-JP"/>
        </w:rPr>
        <w:t>Title:</w:t>
      </w:r>
      <w:r w:rsidR="00766623">
        <w:rPr>
          <w:rFonts w:ascii="Times New Roman" w:eastAsia="맑은 고딕" w:hAnsi="Times New Roman" w:hint="eastAsia"/>
          <w:b/>
          <w:kern w:val="0"/>
        </w:rPr>
        <w:t xml:space="preserve">          </w:t>
      </w:r>
      <w:r w:rsidR="00A13743" w:rsidRPr="00766623">
        <w:rPr>
          <w:rFonts w:ascii="Times New Roman" w:eastAsia="맑은 고딕" w:hAnsi="Times New Roman"/>
          <w:b/>
          <w:kern w:val="0"/>
        </w:rPr>
        <w:t xml:space="preserve">Resource wastage </w:t>
      </w:r>
      <w:r w:rsidR="00D30E12">
        <w:rPr>
          <w:rFonts w:ascii="Times New Roman" w:eastAsia="맑은 고딕" w:hAnsi="Times New Roman" w:hint="eastAsia"/>
          <w:b/>
          <w:kern w:val="0"/>
        </w:rPr>
        <w:t xml:space="preserve">regarding </w:t>
      </w:r>
      <w:r w:rsidR="00A13743" w:rsidRPr="00766623">
        <w:rPr>
          <w:rFonts w:ascii="Times New Roman" w:eastAsia="맑은 고딕" w:hAnsi="Times New Roman"/>
          <w:b/>
          <w:kern w:val="0"/>
        </w:rPr>
        <w:t xml:space="preserve">R-PDCCH </w:t>
      </w:r>
      <w:r w:rsidR="004F6E2A">
        <w:rPr>
          <w:rFonts w:ascii="Times New Roman" w:eastAsia="맑은 고딕" w:hAnsi="Times New Roman" w:hint="eastAsia"/>
          <w:b/>
          <w:kern w:val="0"/>
        </w:rPr>
        <w:t>interleaving</w:t>
      </w:r>
      <w:r w:rsidR="00FB5443">
        <w:rPr>
          <w:rFonts w:ascii="Times New Roman" w:eastAsia="맑은 고딕" w:hAnsi="Times New Roman" w:hint="eastAsia"/>
          <w:b/>
          <w:kern w:val="0"/>
        </w:rPr>
        <w:t xml:space="preserve"> </w:t>
      </w:r>
      <w:r w:rsidR="00D24C62">
        <w:rPr>
          <w:rFonts w:ascii="Times New Roman" w:eastAsia="맑은 고딕" w:hAnsi="Times New Roman" w:hint="eastAsia"/>
          <w:b/>
          <w:kern w:val="0"/>
        </w:rPr>
        <w:t>with</w:t>
      </w:r>
      <w:r w:rsidR="00FB5443">
        <w:rPr>
          <w:rFonts w:ascii="Times New Roman" w:eastAsia="맑은 고딕" w:hAnsi="Times New Roman" w:hint="eastAsia"/>
          <w:b/>
          <w:kern w:val="0"/>
        </w:rPr>
        <w:t xml:space="preserve"> CRS</w:t>
      </w:r>
    </w:p>
    <w:p w:rsidR="00E1532C" w:rsidRPr="00766623" w:rsidRDefault="008F6EC4" w:rsidP="00B35E79">
      <w:pPr>
        <w:widowControl/>
        <w:pBdr>
          <w:bottom w:val="single" w:sz="4" w:space="3" w:color="auto"/>
        </w:pBdr>
        <w:wordWrap/>
        <w:autoSpaceDE/>
        <w:autoSpaceDN/>
        <w:spacing w:after="60" w:line="276" w:lineRule="auto"/>
        <w:ind w:left="1030" w:hangingChars="513" w:hanging="1030"/>
        <w:rPr>
          <w:rFonts w:ascii="Times New Roman" w:eastAsia="맑은 고딕" w:hAnsi="Times New Roman"/>
          <w:b/>
          <w:kern w:val="0"/>
        </w:rPr>
      </w:pPr>
      <w:r w:rsidRPr="00766623">
        <w:rPr>
          <w:rFonts w:ascii="Times New Roman" w:eastAsia="MS Mincho" w:hAnsi="Times New Roman"/>
          <w:b/>
          <w:kern w:val="0"/>
          <w:lang w:eastAsia="ja-JP"/>
        </w:rPr>
        <w:t>Document for</w:t>
      </w:r>
      <w:r w:rsidR="00B35E79" w:rsidRPr="00766623">
        <w:rPr>
          <w:rFonts w:ascii="Times New Roman" w:eastAsia="맑은 고딕" w:hAnsi="Times New Roman"/>
          <w:b/>
          <w:kern w:val="0"/>
        </w:rPr>
        <w:t>:</w:t>
      </w:r>
      <w:r w:rsidR="00B35E79" w:rsidRPr="00766623">
        <w:rPr>
          <w:rFonts w:ascii="Times New Roman" w:eastAsia="맑은 고딕" w:hAnsi="Times New Roman"/>
          <w:b/>
          <w:kern w:val="0"/>
          <w:sz w:val="6"/>
        </w:rPr>
        <w:t xml:space="preserve"> </w:t>
      </w:r>
      <w:r w:rsidR="006C4291" w:rsidRPr="00766623">
        <w:rPr>
          <w:rFonts w:ascii="Times New Roman" w:eastAsia="맑은 고딕" w:hAnsi="Times New Roman"/>
          <w:b/>
          <w:kern w:val="0"/>
        </w:rPr>
        <w:t xml:space="preserve"> </w:t>
      </w:r>
      <w:r w:rsidR="00766623">
        <w:rPr>
          <w:rFonts w:ascii="Times New Roman" w:eastAsia="맑은 고딕" w:hAnsi="Times New Roman" w:hint="eastAsia"/>
          <w:b/>
          <w:kern w:val="0"/>
        </w:rPr>
        <w:t xml:space="preserve"> </w:t>
      </w:r>
      <w:r w:rsidRPr="00766623">
        <w:rPr>
          <w:rFonts w:ascii="Times New Roman" w:eastAsia="MS Mincho" w:hAnsi="Times New Roman"/>
          <w:b/>
          <w:kern w:val="0"/>
          <w:lang w:eastAsia="ja-JP"/>
        </w:rPr>
        <w:t>Discussion</w:t>
      </w:r>
    </w:p>
    <w:p w:rsidR="002019E3" w:rsidRPr="00766623" w:rsidRDefault="002019E3" w:rsidP="00D7121D">
      <w:pPr>
        <w:pStyle w:val="1"/>
        <w:spacing w:line="276" w:lineRule="auto"/>
        <w:ind w:left="425"/>
        <w:rPr>
          <w:rFonts w:ascii="Times New Roman" w:hAnsi="Times New Roman"/>
          <w:b/>
          <w:kern w:val="32"/>
          <w:sz w:val="20"/>
          <w:szCs w:val="20"/>
        </w:rPr>
      </w:pPr>
    </w:p>
    <w:p w:rsidR="00E1532C" w:rsidRPr="00766623" w:rsidRDefault="00E1532C" w:rsidP="00D7121D">
      <w:pPr>
        <w:pStyle w:val="1"/>
        <w:numPr>
          <w:ilvl w:val="0"/>
          <w:numId w:val="1"/>
        </w:numPr>
        <w:spacing w:line="276" w:lineRule="auto"/>
        <w:rPr>
          <w:rFonts w:ascii="Times New Roman" w:hAnsi="Times New Roman"/>
          <w:b/>
          <w:kern w:val="32"/>
          <w:sz w:val="26"/>
          <w:szCs w:val="26"/>
        </w:rPr>
      </w:pPr>
      <w:r w:rsidRPr="00766623">
        <w:rPr>
          <w:rFonts w:ascii="Times New Roman" w:hAnsi="Times New Roman"/>
          <w:b/>
          <w:kern w:val="32"/>
          <w:sz w:val="26"/>
          <w:szCs w:val="26"/>
          <w:lang w:eastAsia="ja-JP"/>
        </w:rPr>
        <w:t>Introduction</w:t>
      </w:r>
    </w:p>
    <w:p w:rsidR="00627429" w:rsidRDefault="00E07D52" w:rsidP="0045045C">
      <w:pPr>
        <w:spacing w:line="276" w:lineRule="auto"/>
        <w:ind w:firstLineChars="100" w:firstLine="200"/>
        <w:rPr>
          <w:rFonts w:ascii="Times New Roman" w:eastAsia="맑은 고딕" w:hAnsi="Times New Roman" w:hint="eastAsia"/>
        </w:rPr>
      </w:pPr>
      <w:r w:rsidRPr="00E07D52">
        <w:rPr>
          <w:rFonts w:ascii="Times New Roman" w:eastAsia="맑은 고딕" w:hAnsi="Times New Roman"/>
        </w:rPr>
        <w:t>After RAN1 #6</w:t>
      </w:r>
      <w:r>
        <w:rPr>
          <w:rFonts w:ascii="Times New Roman" w:eastAsia="맑은 고딕" w:hAnsi="Times New Roman" w:hint="eastAsia"/>
        </w:rPr>
        <w:t>1</w:t>
      </w:r>
      <w:r w:rsidRPr="00E07D52">
        <w:rPr>
          <w:rFonts w:ascii="Times New Roman" w:eastAsia="맑은 고딕" w:hAnsi="Times New Roman"/>
        </w:rPr>
        <w:t xml:space="preserve"> meeting, </w:t>
      </w:r>
      <w:r w:rsidR="009F78AE">
        <w:rPr>
          <w:rFonts w:ascii="Times New Roman" w:eastAsia="맑은 고딕" w:hAnsi="Times New Roman" w:hint="eastAsia"/>
        </w:rPr>
        <w:t xml:space="preserve">R-PDCCH interleaving on CRS has been discussed via </w:t>
      </w:r>
      <w:r w:rsidRPr="00E07D52">
        <w:rPr>
          <w:rFonts w:ascii="Times New Roman" w:eastAsia="맑은 고딕" w:hAnsi="Times New Roman"/>
        </w:rPr>
        <w:t>email</w:t>
      </w:r>
      <w:r w:rsidR="009F78AE">
        <w:rPr>
          <w:rFonts w:ascii="Times New Roman" w:eastAsia="맑은 고딕" w:hAnsi="Times New Roman" w:hint="eastAsia"/>
        </w:rPr>
        <w:t xml:space="preserve"> </w:t>
      </w:r>
      <w:r w:rsidR="00366CD3">
        <w:rPr>
          <w:rFonts w:ascii="Times New Roman" w:eastAsia="맑은 고딕" w:hAnsi="Times New Roman" w:hint="eastAsia"/>
        </w:rPr>
        <w:t>[</w:t>
      </w:r>
      <w:r w:rsidR="00A70BF3">
        <w:rPr>
          <w:rFonts w:ascii="Times New Roman" w:eastAsia="맑은 고딕" w:hAnsi="Times New Roman" w:hint="eastAsia"/>
        </w:rPr>
        <w:t>1</w:t>
      </w:r>
      <w:r w:rsidR="00366CD3">
        <w:rPr>
          <w:rFonts w:ascii="Times New Roman" w:eastAsia="맑은 고딕" w:hAnsi="Times New Roman" w:hint="eastAsia"/>
        </w:rPr>
        <w:t>]</w:t>
      </w:r>
      <w:r w:rsidR="006A4999">
        <w:rPr>
          <w:rFonts w:ascii="Times New Roman" w:eastAsia="맑은 고딕" w:hAnsi="Times New Roman" w:hint="eastAsia"/>
        </w:rPr>
        <w:t xml:space="preserve">. </w:t>
      </w:r>
      <w:r w:rsidR="006F6CF1">
        <w:rPr>
          <w:rFonts w:ascii="Times New Roman" w:eastAsia="맑은 고딕" w:hAnsi="Times New Roman"/>
        </w:rPr>
        <w:t>D</w:t>
      </w:r>
      <w:r w:rsidR="006F6CF1">
        <w:rPr>
          <w:rFonts w:ascii="Times New Roman" w:eastAsia="맑은 고딕" w:hAnsi="Times New Roman" w:hint="eastAsia"/>
        </w:rPr>
        <w:t xml:space="preserve">uring </w:t>
      </w:r>
      <w:r w:rsidR="00150226">
        <w:rPr>
          <w:rFonts w:ascii="Times New Roman" w:eastAsia="맑은 고딕" w:hAnsi="Times New Roman" w:hint="eastAsia"/>
        </w:rPr>
        <w:t>the</w:t>
      </w:r>
      <w:r w:rsidR="006F6CF1">
        <w:rPr>
          <w:rFonts w:ascii="Times New Roman" w:eastAsia="맑은 고딕" w:hAnsi="Times New Roman" w:hint="eastAsia"/>
        </w:rPr>
        <w:t xml:space="preserve"> discussion, </w:t>
      </w:r>
      <w:r w:rsidR="009F78AE">
        <w:rPr>
          <w:rFonts w:ascii="Times New Roman" w:eastAsia="맑은 고딕" w:hAnsi="Times New Roman" w:hint="eastAsia"/>
        </w:rPr>
        <w:t xml:space="preserve">two most concerned issues are </w:t>
      </w:r>
      <w:r w:rsidR="006F6CF1">
        <w:rPr>
          <w:rFonts w:ascii="Times New Roman" w:eastAsia="맑은 고딕" w:hAnsi="Times New Roman" w:hint="eastAsia"/>
        </w:rPr>
        <w:t xml:space="preserve">blind decoding </w:t>
      </w:r>
      <w:r w:rsidR="009F78AE">
        <w:rPr>
          <w:rFonts w:ascii="Times New Roman" w:eastAsia="맑은 고딕" w:hAnsi="Times New Roman" w:hint="eastAsia"/>
        </w:rPr>
        <w:t>complexities</w:t>
      </w:r>
      <w:r w:rsidR="006F6CF1">
        <w:rPr>
          <w:rFonts w:ascii="Times New Roman" w:eastAsia="맑은 고딕" w:hAnsi="Times New Roman" w:hint="eastAsia"/>
        </w:rPr>
        <w:t xml:space="preserve"> and </w:t>
      </w:r>
      <w:r w:rsidR="00CF0DE7">
        <w:rPr>
          <w:rFonts w:ascii="Times New Roman" w:eastAsia="맑은 고딕" w:hAnsi="Times New Roman" w:hint="eastAsia"/>
        </w:rPr>
        <w:t xml:space="preserve">backhaul </w:t>
      </w:r>
      <w:r w:rsidR="009F78AE">
        <w:rPr>
          <w:rFonts w:ascii="Times New Roman" w:eastAsia="맑은 고딕" w:hAnsi="Times New Roman" w:hint="eastAsia"/>
        </w:rPr>
        <w:t xml:space="preserve">resource </w:t>
      </w:r>
      <w:r w:rsidR="00CF0DE7">
        <w:rPr>
          <w:rFonts w:ascii="Times New Roman" w:eastAsia="맑은 고딕" w:hAnsi="Times New Roman" w:hint="eastAsia"/>
        </w:rPr>
        <w:t>wast</w:t>
      </w:r>
      <w:r w:rsidR="000B0E7F">
        <w:rPr>
          <w:rFonts w:ascii="Times New Roman" w:eastAsia="맑은 고딕" w:hAnsi="Times New Roman" w:hint="eastAsia"/>
        </w:rPr>
        <w:t>age</w:t>
      </w:r>
      <w:r w:rsidR="004D0DF0">
        <w:rPr>
          <w:rFonts w:ascii="Times New Roman" w:eastAsia="맑은 고딕" w:hAnsi="Times New Roman" w:hint="eastAsia"/>
        </w:rPr>
        <w:t xml:space="preserve"> </w:t>
      </w:r>
      <w:r w:rsidR="00150226">
        <w:rPr>
          <w:rFonts w:ascii="Times New Roman" w:eastAsia="맑은 고딕" w:hAnsi="Times New Roman" w:hint="eastAsia"/>
        </w:rPr>
        <w:t xml:space="preserve">regarding </w:t>
      </w:r>
      <w:r w:rsidR="004D0DF0">
        <w:rPr>
          <w:rFonts w:ascii="Times New Roman" w:eastAsia="맑은 고딕" w:hAnsi="Times New Roman" w:hint="eastAsia"/>
        </w:rPr>
        <w:t>R-PDCCH configurations.</w:t>
      </w:r>
    </w:p>
    <w:p w:rsidR="00627429" w:rsidRDefault="001548B1" w:rsidP="00627429">
      <w:pPr>
        <w:spacing w:line="276" w:lineRule="auto"/>
        <w:ind w:firstLineChars="100" w:firstLine="200"/>
        <w:rPr>
          <w:rFonts w:ascii="Times New Roman" w:eastAsia="맑은 고딕" w:hAnsi="Times New Roman" w:hint="eastAsia"/>
        </w:rPr>
      </w:pPr>
      <w:r>
        <w:rPr>
          <w:rFonts w:ascii="Times New Roman" w:eastAsia="맑은 고딕" w:hAnsi="Times New Roman"/>
        </w:rPr>
        <w:t>F</w:t>
      </w:r>
      <w:r>
        <w:rPr>
          <w:rFonts w:ascii="Times New Roman" w:eastAsia="맑은 고딕" w:hAnsi="Times New Roman" w:hint="eastAsia"/>
        </w:rPr>
        <w:t xml:space="preserve">or backhaul resource assignment </w:t>
      </w:r>
      <w:r w:rsidR="00627429">
        <w:rPr>
          <w:rFonts w:ascii="Times New Roman" w:eastAsia="맑은 고딕" w:hAnsi="Times New Roman" w:hint="eastAsia"/>
        </w:rPr>
        <w:t>the following was agreed and captured in [2].</w:t>
      </w:r>
    </w:p>
    <w:p w:rsidR="001548B1" w:rsidRDefault="001548B1" w:rsidP="00627429">
      <w:pPr>
        <w:spacing w:line="276" w:lineRule="auto"/>
        <w:ind w:leftChars="283" w:left="566"/>
        <w:rPr>
          <w:rFonts w:ascii="Times New Roman" w:eastAsia="맑은 고딕" w:hAnsi="Times New Roman" w:hint="eastAsia"/>
          <w:i/>
        </w:rPr>
      </w:pPr>
      <w:r w:rsidRPr="00627429">
        <w:rPr>
          <w:rFonts w:ascii="Times New Roman" w:eastAsia="맑은 고딕" w:hAnsi="Times New Roman" w:hint="eastAsia"/>
          <w:i/>
        </w:rPr>
        <w:t>W</w:t>
      </w:r>
      <w:r w:rsidRPr="00627429">
        <w:rPr>
          <w:rFonts w:ascii="Times New Roman" w:eastAsia="맑은 고딕" w:hAnsi="Times New Roman"/>
          <w:i/>
        </w:rPr>
        <w:t>ithin the PRBs semi-statically assigned for R-PDCCH transmission, a subset of the resources is used for each R-PDCCH. The actual overall set of resources used for R-PDCCH transmission within the above mentioned semi-statically assigned PRBs may vary dynamically between subframes.</w:t>
      </w:r>
      <w:r w:rsidR="00654A0E" w:rsidRPr="00654A0E">
        <w:rPr>
          <w:rFonts w:ascii="Times New Roman" w:eastAsia="맑은 고딕" w:hAnsi="Times New Roman"/>
          <w:i/>
        </w:rPr>
        <w:t xml:space="preserve"> These resources may correspond to the full set of OFDM symbols available for the backhaul link or be constrained to a subset of these OFDM symbols. The resources that are not used for R-PDCCH within the above mentioned semi-statically assigned PRBs may be used to carry R-PDSCH or PDSCH</w:t>
      </w:r>
      <w:r w:rsidR="00C71217">
        <w:rPr>
          <w:rFonts w:ascii="Times New Roman" w:eastAsia="맑은 고딕" w:hAnsi="Times New Roman" w:hint="eastAsia"/>
          <w:i/>
        </w:rPr>
        <w:t>.</w:t>
      </w:r>
    </w:p>
    <w:p w:rsidR="001548B1" w:rsidRPr="001548B1" w:rsidRDefault="00327F51" w:rsidP="0045045C">
      <w:pPr>
        <w:spacing w:line="276" w:lineRule="auto"/>
        <w:ind w:firstLineChars="100" w:firstLine="200"/>
        <w:rPr>
          <w:rFonts w:ascii="Times New Roman" w:eastAsia="맑은 고딕" w:hAnsi="Times New Roman" w:hint="eastAsia"/>
        </w:rPr>
      </w:pPr>
      <w:r>
        <w:rPr>
          <w:rFonts w:ascii="Times New Roman" w:eastAsia="맑은 고딕" w:hAnsi="Times New Roman"/>
        </w:rPr>
        <w:t>F</w:t>
      </w:r>
      <w:r>
        <w:rPr>
          <w:rFonts w:ascii="Times New Roman" w:eastAsia="맑은 고딕" w:hAnsi="Times New Roman" w:hint="eastAsia"/>
        </w:rPr>
        <w:t xml:space="preserve">rom the above agreement </w:t>
      </w:r>
      <w:r w:rsidR="00943121">
        <w:rPr>
          <w:rFonts w:ascii="Times New Roman" w:eastAsia="맑은 고딕" w:hAnsi="Times New Roman" w:hint="eastAsia"/>
        </w:rPr>
        <w:t>R-PDCCH configurations can be categorized</w:t>
      </w:r>
      <w:r w:rsidR="009F78AE">
        <w:rPr>
          <w:rFonts w:ascii="Times New Roman" w:eastAsia="맑은 고딕" w:hAnsi="Times New Roman" w:hint="eastAsia"/>
        </w:rPr>
        <w:t xml:space="preserve"> as follows</w:t>
      </w:r>
      <w:r w:rsidR="00943121">
        <w:rPr>
          <w:rFonts w:ascii="Times New Roman" w:eastAsia="맑은 고딕" w:hAnsi="Times New Roman" w:hint="eastAsia"/>
        </w:rPr>
        <w:t>.</w:t>
      </w:r>
    </w:p>
    <w:p w:rsidR="00012377" w:rsidRDefault="00B21865" w:rsidP="00837D04">
      <w:pPr>
        <w:numPr>
          <w:ilvl w:val="0"/>
          <w:numId w:val="10"/>
        </w:numPr>
        <w:spacing w:line="276" w:lineRule="auto"/>
        <w:ind w:left="567" w:hanging="167"/>
        <w:rPr>
          <w:rFonts w:ascii="Times New Roman" w:eastAsia="맑은 고딕" w:hAnsi="Times New Roman" w:hint="eastAsia"/>
        </w:rPr>
      </w:pPr>
      <w:r w:rsidRPr="00121F85">
        <w:rPr>
          <w:rFonts w:ascii="Times New Roman" w:eastAsia="맑은 고딕" w:hAnsi="Times New Roman"/>
        </w:rPr>
        <w:t xml:space="preserve">R-PDCCH </w:t>
      </w:r>
      <w:r w:rsidR="005B39C3" w:rsidRPr="00121F85">
        <w:rPr>
          <w:rFonts w:ascii="Times New Roman" w:eastAsia="맑은 고딕" w:hAnsi="Times New Roman"/>
        </w:rPr>
        <w:t>allocation</w:t>
      </w:r>
      <w:r w:rsidR="008124A5" w:rsidRPr="00121F85">
        <w:rPr>
          <w:rFonts w:ascii="Times New Roman" w:eastAsia="맑은 고딕" w:hAnsi="Times New Roman"/>
        </w:rPr>
        <w:t xml:space="preserve"> </w:t>
      </w:r>
      <w:r w:rsidR="00E677F0" w:rsidRPr="00121F85">
        <w:rPr>
          <w:rFonts w:ascii="Times New Roman" w:eastAsia="맑은 고딕" w:hAnsi="Times New Roman"/>
        </w:rPr>
        <w:t>with</w:t>
      </w:r>
      <w:r w:rsidR="009F78AE">
        <w:rPr>
          <w:rFonts w:ascii="Times New Roman" w:eastAsia="맑은 고딕" w:hAnsi="Times New Roman" w:hint="eastAsia"/>
        </w:rPr>
        <w:t>in</w:t>
      </w:r>
      <w:r w:rsidR="00012377">
        <w:rPr>
          <w:rFonts w:ascii="Times New Roman" w:eastAsia="맑은 고딕" w:hAnsi="Times New Roman" w:hint="eastAsia"/>
        </w:rPr>
        <w:t xml:space="preserve"> </w:t>
      </w:r>
      <w:r w:rsidR="00B526C4">
        <w:rPr>
          <w:rFonts w:ascii="Times New Roman" w:eastAsia="맑은 고딕" w:hAnsi="Times New Roman" w:hint="eastAsia"/>
        </w:rPr>
        <w:t>the fixed bandwidth</w:t>
      </w:r>
      <w:r w:rsidR="009F78AE">
        <w:rPr>
          <w:rFonts w:ascii="Times New Roman" w:eastAsia="맑은 고딕" w:hAnsi="Times New Roman" w:hint="eastAsia"/>
        </w:rPr>
        <w:t xml:space="preserve">: R-PDCCHs are always allocated within a fixed BW that is semi-statically allocated.  </w:t>
      </w:r>
    </w:p>
    <w:p w:rsidR="00A20A2F" w:rsidRDefault="00B21865" w:rsidP="00837D04">
      <w:pPr>
        <w:numPr>
          <w:ilvl w:val="0"/>
          <w:numId w:val="10"/>
        </w:numPr>
        <w:spacing w:line="276" w:lineRule="auto"/>
        <w:ind w:left="567" w:hanging="167"/>
        <w:rPr>
          <w:rFonts w:ascii="Times New Roman" w:eastAsia="맑은 고딕" w:hAnsi="Times New Roman" w:hint="eastAsia"/>
        </w:rPr>
      </w:pPr>
      <w:r w:rsidRPr="00121F85">
        <w:rPr>
          <w:rFonts w:ascii="Times New Roman" w:eastAsia="맑은 고딕" w:hAnsi="Times New Roman"/>
        </w:rPr>
        <w:t xml:space="preserve">R-PDCCH </w:t>
      </w:r>
      <w:r w:rsidR="005B39C3" w:rsidRPr="00121F85">
        <w:rPr>
          <w:rFonts w:ascii="Times New Roman" w:eastAsia="맑은 고딕" w:hAnsi="Times New Roman"/>
        </w:rPr>
        <w:t>allocation</w:t>
      </w:r>
      <w:r w:rsidR="00B526C4">
        <w:rPr>
          <w:rFonts w:ascii="Times New Roman" w:eastAsia="맑은 고딕" w:hAnsi="Times New Roman" w:hint="eastAsia"/>
        </w:rPr>
        <w:t xml:space="preserve"> with the adjustable bandwidth</w:t>
      </w:r>
      <w:r w:rsidR="009F78AE">
        <w:rPr>
          <w:rFonts w:ascii="Times New Roman" w:eastAsia="맑은 고딕" w:hAnsi="Times New Roman" w:hint="eastAsia"/>
        </w:rPr>
        <w:t>: R-PDCCHs are allocated within a subset of semi-statically allocated BW. And the following two allocation scheme can be considered.</w:t>
      </w:r>
    </w:p>
    <w:p w:rsidR="00327F51" w:rsidRPr="009F20DA" w:rsidRDefault="00327F51" w:rsidP="007C47B3">
      <w:pPr>
        <w:numPr>
          <w:ilvl w:val="0"/>
          <w:numId w:val="9"/>
        </w:numPr>
        <w:spacing w:line="276" w:lineRule="auto"/>
        <w:ind w:left="1134" w:hanging="258"/>
        <w:rPr>
          <w:rFonts w:ascii="Times New Roman" w:eastAsia="맑은 고딕" w:hAnsi="Times New Roman" w:hint="eastAsia"/>
        </w:rPr>
      </w:pPr>
      <w:r w:rsidRPr="009F20DA">
        <w:rPr>
          <w:rFonts w:ascii="Times New Roman" w:eastAsia="맑은 고딕" w:hAnsi="Times New Roman" w:hint="eastAsia"/>
        </w:rPr>
        <w:t>CCE based allocation</w:t>
      </w:r>
    </w:p>
    <w:p w:rsidR="00327F51" w:rsidRPr="009F20DA" w:rsidRDefault="00327F51" w:rsidP="007C47B3">
      <w:pPr>
        <w:numPr>
          <w:ilvl w:val="0"/>
          <w:numId w:val="9"/>
        </w:numPr>
        <w:spacing w:line="276" w:lineRule="auto"/>
        <w:ind w:left="1134" w:hanging="258"/>
        <w:rPr>
          <w:rFonts w:ascii="Times New Roman" w:eastAsia="맑은 고딕" w:hAnsi="Times New Roman"/>
        </w:rPr>
      </w:pPr>
      <w:r w:rsidRPr="009F20DA">
        <w:rPr>
          <w:rFonts w:ascii="Times New Roman" w:eastAsia="맑은 고딕" w:hAnsi="Times New Roman" w:hint="eastAsia"/>
        </w:rPr>
        <w:t xml:space="preserve">PRB based </w:t>
      </w:r>
      <w:r w:rsidR="006A6CD1" w:rsidRPr="009F20DA">
        <w:rPr>
          <w:rFonts w:ascii="Times New Roman" w:eastAsia="맑은 고딕" w:hAnsi="Times New Roman" w:hint="eastAsia"/>
        </w:rPr>
        <w:t>allocation</w:t>
      </w:r>
    </w:p>
    <w:p w:rsidR="00165044" w:rsidRPr="00766623" w:rsidRDefault="00165044" w:rsidP="00165044">
      <w:pPr>
        <w:spacing w:line="276" w:lineRule="auto"/>
        <w:rPr>
          <w:rFonts w:ascii="Times New Roman" w:eastAsia="맑은 고딕" w:hAnsi="Times New Roman"/>
          <w:sz w:val="8"/>
        </w:rPr>
      </w:pPr>
    </w:p>
    <w:p w:rsidR="0088161E" w:rsidRPr="00766623" w:rsidRDefault="0068218E" w:rsidP="00C5408C">
      <w:pPr>
        <w:spacing w:line="276" w:lineRule="auto"/>
        <w:ind w:firstLineChars="100" w:firstLine="200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 xml:space="preserve">In this contribution, </w:t>
      </w:r>
      <w:r w:rsidR="009A4015" w:rsidRPr="00766623">
        <w:rPr>
          <w:rFonts w:ascii="Times New Roman" w:eastAsia="맑은 고딕" w:hAnsi="Times New Roman"/>
        </w:rPr>
        <w:t>we show the simulation results regarding the wastage in relay control channel allocation</w:t>
      </w:r>
      <w:r w:rsidR="00BA2D46" w:rsidRPr="00766623">
        <w:rPr>
          <w:rFonts w:ascii="Times New Roman" w:eastAsia="맑은 고딕" w:hAnsi="Times New Roman"/>
        </w:rPr>
        <w:t>.</w:t>
      </w:r>
    </w:p>
    <w:p w:rsidR="002C7BB9" w:rsidRPr="00766623" w:rsidRDefault="002C7BB9" w:rsidP="00FA1FC2">
      <w:pPr>
        <w:spacing w:line="276" w:lineRule="auto"/>
        <w:rPr>
          <w:rFonts w:ascii="Times New Roman" w:eastAsia="맑은 고딕" w:hAnsi="Times New Roman"/>
        </w:rPr>
      </w:pPr>
    </w:p>
    <w:p w:rsidR="004222AC" w:rsidRPr="00766623" w:rsidRDefault="004222AC" w:rsidP="00FA1FC2">
      <w:pPr>
        <w:spacing w:line="276" w:lineRule="auto"/>
        <w:rPr>
          <w:rFonts w:ascii="Times New Roman" w:eastAsia="맑은 고딕" w:hAnsi="Times New Roman"/>
        </w:rPr>
      </w:pPr>
    </w:p>
    <w:p w:rsidR="00EB5B99" w:rsidRPr="00766623" w:rsidRDefault="00EB5B99" w:rsidP="00FA1FC2">
      <w:pPr>
        <w:spacing w:line="276" w:lineRule="auto"/>
        <w:rPr>
          <w:rFonts w:ascii="Times New Roman" w:eastAsia="맑은 고딕" w:hAnsi="Times New Roman"/>
        </w:rPr>
      </w:pPr>
    </w:p>
    <w:p w:rsidR="00A65CC4" w:rsidRDefault="0067434C" w:rsidP="00A65CC4">
      <w:pPr>
        <w:pStyle w:val="1"/>
        <w:numPr>
          <w:ilvl w:val="0"/>
          <w:numId w:val="1"/>
        </w:numPr>
        <w:spacing w:line="276" w:lineRule="auto"/>
        <w:rPr>
          <w:rFonts w:ascii="Times New Roman" w:hAnsi="Times New Roman" w:hint="eastAsia"/>
          <w:b/>
          <w:kern w:val="32"/>
          <w:sz w:val="26"/>
          <w:szCs w:val="26"/>
        </w:rPr>
      </w:pPr>
      <w:r>
        <w:rPr>
          <w:rFonts w:ascii="Times New Roman" w:hAnsi="Times New Roman" w:hint="eastAsia"/>
          <w:b/>
          <w:kern w:val="32"/>
          <w:sz w:val="26"/>
          <w:szCs w:val="26"/>
        </w:rPr>
        <w:t xml:space="preserve">Consideration on </w:t>
      </w:r>
      <w:r w:rsidR="00D344D8" w:rsidRPr="00D344D8">
        <w:rPr>
          <w:rFonts w:ascii="Times New Roman" w:hAnsi="Times New Roman"/>
          <w:b/>
          <w:kern w:val="32"/>
          <w:sz w:val="26"/>
          <w:szCs w:val="26"/>
        </w:rPr>
        <w:t>R-PDCCH configurations</w:t>
      </w:r>
    </w:p>
    <w:p w:rsidR="00867C40" w:rsidRDefault="00A65CC4" w:rsidP="00A65CC4">
      <w:pPr>
        <w:spacing w:line="276" w:lineRule="auto"/>
        <w:ind w:firstLineChars="100" w:firstLine="200"/>
        <w:rPr>
          <w:rFonts w:ascii="Times New Roman" w:eastAsia="맑은 고딕" w:hAnsi="Times New Roman" w:hint="eastAsia"/>
        </w:rPr>
      </w:pPr>
      <w:r w:rsidRPr="00A65CC4">
        <w:rPr>
          <w:rFonts w:ascii="Times New Roman" w:eastAsia="맑은 고딕" w:hAnsi="Times New Roman"/>
        </w:rPr>
        <w:t>F</w:t>
      </w:r>
      <w:r w:rsidRPr="00A65CC4">
        <w:rPr>
          <w:rFonts w:ascii="Times New Roman" w:eastAsia="맑은 고딕" w:hAnsi="Times New Roman" w:hint="eastAsia"/>
        </w:rPr>
        <w:t xml:space="preserve">or </w:t>
      </w:r>
      <w:r w:rsidR="00702CB4" w:rsidRPr="00A65CC4">
        <w:rPr>
          <w:rFonts w:ascii="Times New Roman" w:eastAsia="맑은 고딕" w:hAnsi="Times New Roman" w:hint="eastAsia"/>
        </w:rPr>
        <w:t>R-</w:t>
      </w:r>
      <w:r w:rsidR="00702CB4" w:rsidRPr="00A65CC4">
        <w:rPr>
          <w:rFonts w:ascii="Times New Roman" w:eastAsia="맑은 고딕" w:hAnsi="Times New Roman"/>
        </w:rPr>
        <w:t>PDCCH allocation with</w:t>
      </w:r>
      <w:r w:rsidR="00702CB4" w:rsidRPr="00A65CC4">
        <w:rPr>
          <w:rFonts w:ascii="Times New Roman" w:eastAsia="맑은 고딕" w:hAnsi="Times New Roman" w:hint="eastAsia"/>
        </w:rPr>
        <w:t xml:space="preserve"> the fixed bandwidth</w:t>
      </w:r>
      <w:r>
        <w:rPr>
          <w:rFonts w:ascii="Times New Roman" w:eastAsia="맑은 고딕" w:hAnsi="Times New Roman" w:hint="eastAsia"/>
        </w:rPr>
        <w:t>, t</w:t>
      </w:r>
      <w:r w:rsidR="0007495E" w:rsidRPr="00766623">
        <w:rPr>
          <w:rFonts w:ascii="Times New Roman" w:eastAsia="맑은 고딕" w:hAnsi="Times New Roman"/>
        </w:rPr>
        <w:t xml:space="preserve">he number of symbols occupied by </w:t>
      </w:r>
      <w:r w:rsidR="006D7CB4">
        <w:rPr>
          <w:rFonts w:ascii="Times New Roman" w:eastAsia="맑은 고딕" w:hAnsi="Times New Roman" w:hint="eastAsia"/>
        </w:rPr>
        <w:t>R-PDCCHs</w:t>
      </w:r>
      <w:r>
        <w:rPr>
          <w:rFonts w:ascii="Times New Roman" w:eastAsia="맑은 고딕" w:hAnsi="Times New Roman" w:hint="eastAsia"/>
        </w:rPr>
        <w:t xml:space="preserve"> is fixed in each slot, </w:t>
      </w:r>
      <w:r w:rsidR="007F3238">
        <w:rPr>
          <w:rFonts w:ascii="Times New Roman" w:eastAsia="맑은 고딕" w:hAnsi="Times New Roman" w:hint="eastAsia"/>
        </w:rPr>
        <w:t>i.e. 4</w:t>
      </w:r>
      <w:r w:rsidR="007F3238" w:rsidRPr="00E1791F">
        <w:rPr>
          <w:rFonts w:ascii="Times New Roman" w:eastAsia="맑은 고딕" w:hAnsi="Times New Roman" w:hint="eastAsia"/>
        </w:rPr>
        <w:t>th</w:t>
      </w:r>
      <w:r w:rsidR="007F3238">
        <w:rPr>
          <w:rFonts w:ascii="Times New Roman" w:eastAsia="맑은 고딕" w:hAnsi="Times New Roman" w:hint="eastAsia"/>
        </w:rPr>
        <w:t xml:space="preserve"> to 7</w:t>
      </w:r>
      <w:r w:rsidR="007F3238" w:rsidRPr="00E1791F">
        <w:rPr>
          <w:rFonts w:ascii="Times New Roman" w:eastAsia="맑은 고딕" w:hAnsi="Times New Roman" w:hint="eastAsia"/>
        </w:rPr>
        <w:t>th</w:t>
      </w:r>
      <w:r w:rsidR="007F3238">
        <w:rPr>
          <w:rFonts w:ascii="Times New Roman" w:eastAsia="맑은 고딕" w:hAnsi="Times New Roman" w:hint="eastAsia"/>
        </w:rPr>
        <w:t xml:space="preserve"> symbol in the first slot and 1</w:t>
      </w:r>
      <w:r w:rsidR="007F3238" w:rsidRPr="00E1791F">
        <w:rPr>
          <w:rFonts w:ascii="Times New Roman" w:eastAsia="맑은 고딕" w:hAnsi="Times New Roman" w:hint="eastAsia"/>
        </w:rPr>
        <w:t>st</w:t>
      </w:r>
      <w:r w:rsidR="007F3238">
        <w:rPr>
          <w:rFonts w:ascii="Times New Roman" w:eastAsia="맑은 고딕" w:hAnsi="Times New Roman" w:hint="eastAsia"/>
        </w:rPr>
        <w:t xml:space="preserve"> to </w:t>
      </w:r>
      <w:r w:rsidR="005509DC">
        <w:rPr>
          <w:rFonts w:ascii="Times New Roman" w:eastAsia="맑은 고딕" w:hAnsi="Times New Roman" w:hint="eastAsia"/>
        </w:rPr>
        <w:t>7</w:t>
      </w:r>
      <w:r w:rsidR="007F3238" w:rsidRPr="00E1791F">
        <w:rPr>
          <w:rFonts w:ascii="Times New Roman" w:eastAsia="맑은 고딕" w:hAnsi="Times New Roman" w:hint="eastAsia"/>
        </w:rPr>
        <w:t>th</w:t>
      </w:r>
      <w:r w:rsidR="007F3238">
        <w:rPr>
          <w:rFonts w:ascii="Times New Roman" w:eastAsia="맑은 고딕" w:hAnsi="Times New Roman" w:hint="eastAsia"/>
        </w:rPr>
        <w:t xml:space="preserve"> symbol in the second slot.</w:t>
      </w:r>
      <w:r>
        <w:rPr>
          <w:rFonts w:ascii="Times New Roman" w:eastAsia="맑은 고딕" w:hAnsi="Times New Roman" w:hint="eastAsia"/>
        </w:rPr>
        <w:t xml:space="preserve"> </w:t>
      </w:r>
      <w:r w:rsidR="00556B69">
        <w:rPr>
          <w:rFonts w:ascii="Times New Roman" w:eastAsia="맑은 고딕" w:hAnsi="Times New Roman" w:hint="eastAsia"/>
        </w:rPr>
        <w:t>The bandwidth</w:t>
      </w:r>
      <w:r w:rsidR="00556B69" w:rsidRPr="00766623">
        <w:rPr>
          <w:rFonts w:ascii="Times New Roman" w:eastAsia="맑은 고딕" w:hAnsi="Times New Roman"/>
        </w:rPr>
        <w:t xml:space="preserve"> </w:t>
      </w:r>
      <w:r w:rsidR="00556B69">
        <w:rPr>
          <w:rFonts w:ascii="Times New Roman" w:eastAsia="맑은 고딕" w:hAnsi="Times New Roman" w:hint="eastAsia"/>
        </w:rPr>
        <w:t>for R-PDCCH transmission</w:t>
      </w:r>
      <w:r>
        <w:rPr>
          <w:rFonts w:ascii="Times New Roman" w:eastAsia="맑은 고딕" w:hAnsi="Times New Roman" w:hint="eastAsia"/>
        </w:rPr>
        <w:t xml:space="preserve"> is reserved semi-statically </w:t>
      </w:r>
      <w:r w:rsidR="0067434C" w:rsidRPr="00766623">
        <w:rPr>
          <w:rFonts w:ascii="Times New Roman" w:eastAsia="맑은 고딕" w:hAnsi="Times New Roman"/>
        </w:rPr>
        <w:t>but the actual resources occupied by R-P</w:t>
      </w:r>
      <w:r w:rsidR="0067434C">
        <w:rPr>
          <w:rFonts w:ascii="Times New Roman" w:eastAsia="맑은 고딕" w:hAnsi="Times New Roman"/>
        </w:rPr>
        <w:t>DCCHs can vary every sub-frame.</w:t>
      </w:r>
      <w:r w:rsidR="0067434C" w:rsidRPr="0067434C">
        <w:rPr>
          <w:rFonts w:ascii="Times New Roman" w:eastAsia="맑은 고딕" w:hAnsi="Times New Roman"/>
        </w:rPr>
        <w:t xml:space="preserve"> </w:t>
      </w:r>
      <w:r w:rsidR="00FF30BE">
        <w:rPr>
          <w:rFonts w:ascii="Times New Roman" w:eastAsia="맑은 고딕" w:hAnsi="Times New Roman" w:hint="eastAsia"/>
        </w:rPr>
        <w:t>So r</w:t>
      </w:r>
      <w:r w:rsidR="0067434C" w:rsidRPr="00E63E59">
        <w:rPr>
          <w:rFonts w:ascii="Times New Roman" w:eastAsia="맑은 고딕" w:hAnsi="Times New Roman"/>
        </w:rPr>
        <w:t>esource wastage highly depends on how much resources are reserved</w:t>
      </w:r>
      <w:r w:rsidR="0067434C" w:rsidRPr="00E63E59">
        <w:rPr>
          <w:rFonts w:ascii="Times New Roman" w:eastAsia="맑은 고딕" w:hAnsi="Times New Roman" w:hint="eastAsia"/>
        </w:rPr>
        <w:t xml:space="preserve"> and </w:t>
      </w:r>
      <w:r w:rsidR="0067434C" w:rsidRPr="00E63E59">
        <w:rPr>
          <w:rFonts w:ascii="Times New Roman" w:eastAsia="맑은 고딕" w:hAnsi="Times New Roman"/>
        </w:rPr>
        <w:t>depends on the size of CCE (9REG</w:t>
      </w:r>
      <w:r w:rsidR="0067434C" w:rsidRPr="00E63E59">
        <w:rPr>
          <w:rFonts w:ascii="Times New Roman" w:eastAsia="맑은 고딕" w:hAnsi="Times New Roman" w:hint="eastAsia"/>
        </w:rPr>
        <w:t>s or</w:t>
      </w:r>
      <w:r w:rsidR="0067434C" w:rsidRPr="00E63E59">
        <w:rPr>
          <w:rFonts w:ascii="Times New Roman" w:eastAsia="맑은 고딕" w:hAnsi="Times New Roman"/>
        </w:rPr>
        <w:t xml:space="preserve"> 5REG</w:t>
      </w:r>
      <w:r w:rsidR="0067434C" w:rsidRPr="00E63E59">
        <w:rPr>
          <w:rFonts w:ascii="Times New Roman" w:eastAsia="맑은 고딕" w:hAnsi="Times New Roman" w:hint="eastAsia"/>
        </w:rPr>
        <w:t>s</w:t>
      </w:r>
      <w:r w:rsidR="0067434C" w:rsidRPr="00E63E59">
        <w:rPr>
          <w:rFonts w:ascii="Times New Roman" w:eastAsia="맑은 고딕" w:hAnsi="Times New Roman"/>
        </w:rPr>
        <w:t>)</w:t>
      </w:r>
      <w:r w:rsidR="0067434C" w:rsidRPr="00E63E59">
        <w:rPr>
          <w:rFonts w:ascii="Times New Roman" w:eastAsia="맑은 고딕" w:hAnsi="Times New Roman" w:hint="eastAsia"/>
        </w:rPr>
        <w:t>.</w:t>
      </w:r>
      <w:r w:rsidR="00FF30BE">
        <w:rPr>
          <w:rFonts w:ascii="Times New Roman" w:eastAsia="맑은 고딕" w:hAnsi="Times New Roman" w:hint="eastAsia"/>
        </w:rPr>
        <w:t xml:space="preserve"> A</w:t>
      </w:r>
      <w:r>
        <w:rPr>
          <w:rFonts w:ascii="Times New Roman" w:eastAsia="맑은 고딕" w:hAnsi="Times New Roman" w:hint="eastAsia"/>
        </w:rPr>
        <w:t xml:space="preserve">ll R-PDCCHs are multiplexed and interleaved within reserved </w:t>
      </w:r>
      <w:r w:rsidR="00391575">
        <w:rPr>
          <w:rFonts w:ascii="Times New Roman" w:eastAsia="맑은 고딕" w:hAnsi="Times New Roman" w:hint="eastAsia"/>
        </w:rPr>
        <w:t>region</w:t>
      </w:r>
      <w:r w:rsidR="00C6618E">
        <w:rPr>
          <w:rFonts w:ascii="Times New Roman" w:eastAsia="맑은 고딕" w:hAnsi="Times New Roman" w:hint="eastAsia"/>
        </w:rPr>
        <w:t>.</w:t>
      </w:r>
    </w:p>
    <w:p w:rsidR="00DC5FDD" w:rsidRDefault="00DC5FDD" w:rsidP="00A65CC4">
      <w:pPr>
        <w:spacing w:line="276" w:lineRule="auto"/>
        <w:ind w:firstLineChars="100" w:firstLine="200"/>
        <w:rPr>
          <w:rFonts w:ascii="Times New Roman" w:eastAsia="맑은 고딕" w:hAnsi="Times New Roman" w:hint="eastAsia"/>
        </w:rPr>
      </w:pPr>
    </w:p>
    <w:p w:rsidR="00563DBF" w:rsidRPr="00766623" w:rsidRDefault="005575BD" w:rsidP="00563DBF">
      <w:pPr>
        <w:spacing w:line="276" w:lineRule="auto"/>
        <w:ind w:firstLineChars="100" w:firstLine="200"/>
        <w:rPr>
          <w:rFonts w:ascii="Times New Roman" w:eastAsia="맑은 고딕" w:hAnsi="Times New Roman"/>
        </w:rPr>
      </w:pPr>
      <w:r>
        <w:rPr>
          <w:rFonts w:ascii="Times New Roman" w:eastAsia="맑은 고딕" w:hAnsi="Times New Roman"/>
        </w:rPr>
        <w:t>F</w:t>
      </w:r>
      <w:r>
        <w:rPr>
          <w:rFonts w:ascii="Times New Roman" w:eastAsia="맑은 고딕" w:hAnsi="Times New Roman" w:hint="eastAsia"/>
        </w:rPr>
        <w:t xml:space="preserve">or </w:t>
      </w:r>
      <w:r w:rsidR="00C87E96" w:rsidRPr="005575BD">
        <w:rPr>
          <w:rFonts w:ascii="Times New Roman" w:eastAsia="맑은 고딕" w:hAnsi="Times New Roman" w:hint="eastAsia"/>
        </w:rPr>
        <w:t>R</w:t>
      </w:r>
      <w:r w:rsidR="00C87E96" w:rsidRPr="005575BD">
        <w:rPr>
          <w:rFonts w:ascii="Times New Roman" w:eastAsia="맑은 고딕" w:hAnsi="Times New Roman"/>
        </w:rPr>
        <w:t>-PDCCH allocation</w:t>
      </w:r>
      <w:r w:rsidR="00C87E96" w:rsidRPr="005575BD">
        <w:rPr>
          <w:rFonts w:ascii="Times New Roman" w:eastAsia="맑은 고딕" w:hAnsi="Times New Roman" w:hint="eastAsia"/>
        </w:rPr>
        <w:t xml:space="preserve"> with the adjustable bandwidth</w:t>
      </w:r>
      <w:r>
        <w:rPr>
          <w:rFonts w:ascii="Times New Roman" w:eastAsia="맑은 고딕" w:hAnsi="Times New Roman" w:hint="eastAsia"/>
        </w:rPr>
        <w:t xml:space="preserve">, </w:t>
      </w:r>
      <w:r w:rsidRPr="005575BD">
        <w:rPr>
          <w:rFonts w:ascii="Times New Roman" w:eastAsia="맑은 고딕" w:hAnsi="Times New Roman"/>
        </w:rPr>
        <w:t>the number of symbols occupied by R-PDCCHs is fixed in each slot, i.e. 4th to 7th symbol in the first slot and 1st to 7th symbol in the second slot.</w:t>
      </w:r>
      <w:r>
        <w:rPr>
          <w:rFonts w:ascii="Times New Roman" w:eastAsia="맑은 고딕" w:hAnsi="Times New Roman" w:hint="eastAsia"/>
        </w:rPr>
        <w:t xml:space="preserve"> </w:t>
      </w:r>
      <w:r w:rsidR="0032248F">
        <w:rPr>
          <w:rFonts w:ascii="Times New Roman" w:eastAsia="맑은 고딕" w:hAnsi="Times New Roman" w:hint="eastAsia"/>
        </w:rPr>
        <w:t>The bandwidth</w:t>
      </w:r>
      <w:r w:rsidR="0032248F" w:rsidRPr="00766623">
        <w:rPr>
          <w:rFonts w:ascii="Times New Roman" w:eastAsia="맑은 고딕" w:hAnsi="Times New Roman"/>
        </w:rPr>
        <w:t xml:space="preserve"> </w:t>
      </w:r>
      <w:r w:rsidR="0032248F">
        <w:rPr>
          <w:rFonts w:ascii="Times New Roman" w:eastAsia="맑은 고딕" w:hAnsi="Times New Roman" w:hint="eastAsia"/>
        </w:rPr>
        <w:t>for R-PDCCH transmission</w:t>
      </w:r>
      <w:r w:rsidR="00B56C1C">
        <w:rPr>
          <w:rFonts w:ascii="Times New Roman" w:eastAsia="맑은 고딕" w:hAnsi="Times New Roman" w:hint="eastAsia"/>
        </w:rPr>
        <w:t xml:space="preserve"> can vary every s</w:t>
      </w:r>
      <w:r w:rsidR="001E664C">
        <w:rPr>
          <w:rFonts w:ascii="Times New Roman" w:eastAsia="맑은 고딕" w:hAnsi="Times New Roman" w:hint="eastAsia"/>
        </w:rPr>
        <w:t>ubframe</w:t>
      </w:r>
      <w:r w:rsidR="00A3081A">
        <w:rPr>
          <w:rFonts w:ascii="Times New Roman" w:eastAsia="맑은 고딕" w:hAnsi="Times New Roman" w:hint="eastAsia"/>
        </w:rPr>
        <w:t>.</w:t>
      </w:r>
      <w:r w:rsidR="00563DBF">
        <w:rPr>
          <w:rFonts w:ascii="Times New Roman" w:eastAsia="맑은 고딕" w:hAnsi="Times New Roman" w:hint="eastAsia"/>
        </w:rPr>
        <w:t xml:space="preserve"> </w:t>
      </w:r>
    </w:p>
    <w:p w:rsidR="00563DBF" w:rsidRDefault="00CF3D49" w:rsidP="00563DBF">
      <w:pPr>
        <w:spacing w:line="276" w:lineRule="auto"/>
        <w:ind w:firstLineChars="100" w:firstLine="200"/>
        <w:rPr>
          <w:rFonts w:ascii="Times New Roman" w:eastAsia="맑은 고딕" w:hAnsi="Times New Roman" w:hint="eastAsia"/>
        </w:rPr>
      </w:pPr>
      <w:r w:rsidRPr="00766623">
        <w:rPr>
          <w:rFonts w:ascii="Times New Roman" w:eastAsia="맑은 고딕" w:hAnsi="Times New Roman"/>
        </w:rPr>
        <w:t xml:space="preserve">Generally, the actual resource used for R-PDCCH can vary every subframe depending on the number of </w:t>
      </w:r>
      <w:r>
        <w:rPr>
          <w:rFonts w:ascii="Times New Roman" w:eastAsia="맑은 고딕" w:hAnsi="Times New Roman" w:hint="eastAsia"/>
        </w:rPr>
        <w:t xml:space="preserve">scheduled </w:t>
      </w:r>
      <w:r w:rsidRPr="00766623">
        <w:rPr>
          <w:rFonts w:ascii="Times New Roman" w:eastAsia="맑은 고딕" w:hAnsi="Times New Roman"/>
        </w:rPr>
        <w:t xml:space="preserve">RNs and </w:t>
      </w:r>
      <w:r>
        <w:rPr>
          <w:rFonts w:ascii="Times New Roman" w:eastAsia="맑은 고딕" w:hAnsi="Times New Roman" w:hint="eastAsia"/>
        </w:rPr>
        <w:t>backhaul link quality. It is usually less than reserved resources since</w:t>
      </w:r>
      <w:r w:rsidRPr="00766623">
        <w:rPr>
          <w:rFonts w:ascii="Times New Roman" w:eastAsia="맑은 고딕" w:hAnsi="Times New Roman"/>
        </w:rPr>
        <w:t xml:space="preserve"> </w:t>
      </w:r>
      <w:r>
        <w:rPr>
          <w:rFonts w:ascii="Times New Roman" w:eastAsia="맑은 고딕" w:hAnsi="Times New Roman" w:hint="eastAsia"/>
        </w:rPr>
        <w:t>i</w:t>
      </w:r>
      <w:r w:rsidRPr="00766623">
        <w:rPr>
          <w:rFonts w:ascii="Times New Roman" w:eastAsia="맑은 고딕" w:hAnsi="Times New Roman"/>
        </w:rPr>
        <w:t xml:space="preserve">t is difficult to predict the amount of </w:t>
      </w:r>
      <w:r>
        <w:rPr>
          <w:rFonts w:ascii="Times New Roman" w:eastAsia="맑은 고딕" w:hAnsi="Times New Roman" w:hint="eastAsia"/>
        </w:rPr>
        <w:t xml:space="preserve">actual </w:t>
      </w:r>
      <w:r w:rsidRPr="00766623">
        <w:rPr>
          <w:rFonts w:ascii="Times New Roman" w:eastAsia="맑은 고딕" w:hAnsi="Times New Roman"/>
        </w:rPr>
        <w:t>resource for R-PDCCH</w:t>
      </w:r>
      <w:r>
        <w:rPr>
          <w:rFonts w:ascii="Times New Roman" w:eastAsia="맑은 고딕" w:hAnsi="Times New Roman" w:hint="eastAsia"/>
        </w:rPr>
        <w:t>s</w:t>
      </w:r>
      <w:r w:rsidRPr="00766623">
        <w:rPr>
          <w:rFonts w:ascii="Times New Roman" w:eastAsia="맑은 고딕" w:hAnsi="Times New Roman"/>
        </w:rPr>
        <w:t>.</w:t>
      </w:r>
      <w:r>
        <w:rPr>
          <w:rFonts w:ascii="Times New Roman" w:eastAsia="맑은 고딕" w:hAnsi="Times New Roman" w:hint="eastAsia"/>
        </w:rPr>
        <w:t xml:space="preserve"> </w:t>
      </w:r>
      <w:r w:rsidR="00563DBF" w:rsidRPr="00766623">
        <w:rPr>
          <w:rFonts w:ascii="Times New Roman" w:eastAsia="맑은 고딕" w:hAnsi="Times New Roman"/>
        </w:rPr>
        <w:t xml:space="preserve">In </w:t>
      </w:r>
      <w:r w:rsidR="00563DBF">
        <w:rPr>
          <w:rFonts w:ascii="Times New Roman" w:eastAsia="맑은 고딕" w:hAnsi="Times New Roman" w:hint="eastAsia"/>
        </w:rPr>
        <w:t xml:space="preserve">this </w:t>
      </w:r>
      <w:r w:rsidR="00B9024C">
        <w:rPr>
          <w:rFonts w:ascii="Times New Roman" w:eastAsia="맑은 고딕" w:hAnsi="Times New Roman" w:hint="eastAsia"/>
        </w:rPr>
        <w:t>configuration</w:t>
      </w:r>
      <w:r w:rsidR="00563DBF" w:rsidRPr="00766623">
        <w:rPr>
          <w:rFonts w:ascii="Times New Roman" w:eastAsia="맑은 고딕" w:hAnsi="Times New Roman"/>
        </w:rPr>
        <w:t xml:space="preserve">, eNB can dynamically determine the actual resource used for R-PDCCH every subframe by indicating the value of </w:t>
      </w:r>
      <w:r w:rsidR="00563DBF">
        <w:rPr>
          <w:rFonts w:ascii="Times New Roman" w:eastAsia="맑은 고딕" w:hAnsi="Times New Roman" w:hint="eastAsia"/>
        </w:rPr>
        <w:t>bandwidth</w:t>
      </w:r>
      <w:r w:rsidR="00563DBF" w:rsidRPr="00766623">
        <w:rPr>
          <w:rFonts w:ascii="Times New Roman" w:eastAsia="맑은 고딕" w:hAnsi="Times New Roman"/>
        </w:rPr>
        <w:t>.</w:t>
      </w:r>
      <w:r w:rsidR="00563DBF">
        <w:rPr>
          <w:rFonts w:ascii="Times New Roman" w:eastAsia="맑은 고딕" w:hAnsi="Times New Roman" w:hint="eastAsia"/>
        </w:rPr>
        <w:t xml:space="preserve"> </w:t>
      </w:r>
      <w:r w:rsidR="00563DBF" w:rsidRPr="00766623">
        <w:rPr>
          <w:rFonts w:ascii="Times New Roman" w:eastAsia="맑은 고딕" w:hAnsi="Times New Roman"/>
        </w:rPr>
        <w:t xml:space="preserve">The value of </w:t>
      </w:r>
      <w:r w:rsidR="00563DBF">
        <w:rPr>
          <w:rFonts w:ascii="Times New Roman" w:eastAsia="맑은 고딕" w:hAnsi="Times New Roman" w:hint="eastAsia"/>
        </w:rPr>
        <w:t>bandwidth</w:t>
      </w:r>
      <w:r w:rsidR="00563DBF" w:rsidRPr="00766623">
        <w:rPr>
          <w:rFonts w:ascii="Times New Roman" w:eastAsia="맑은 고딕" w:hAnsi="Times New Roman"/>
        </w:rPr>
        <w:t xml:space="preserve"> shall be decided as the minimum required possible number of REGs transmitting all R-PDCCHs.</w:t>
      </w:r>
      <w:r w:rsidR="00563DBF">
        <w:rPr>
          <w:rFonts w:ascii="Times New Roman" w:eastAsia="맑은 고딕" w:hAnsi="Times New Roman" w:hint="eastAsia"/>
        </w:rPr>
        <w:t xml:space="preserve"> </w:t>
      </w:r>
      <w:r w:rsidR="00563DBF" w:rsidRPr="00766623">
        <w:rPr>
          <w:rFonts w:ascii="Times New Roman" w:eastAsia="맑은 고딕" w:hAnsi="Times New Roman"/>
        </w:rPr>
        <w:t>It is expected that the wastage can be minimized with a single region configuration of R-PDCCH wi</w:t>
      </w:r>
      <w:r w:rsidR="00563DBF">
        <w:rPr>
          <w:rFonts w:ascii="Times New Roman" w:eastAsia="맑은 고딕" w:hAnsi="Times New Roman"/>
        </w:rPr>
        <w:t>th highest granularity</w:t>
      </w:r>
      <w:r w:rsidR="00563DBF" w:rsidRPr="00766623">
        <w:rPr>
          <w:rFonts w:ascii="Times New Roman" w:eastAsia="맑은 고딕" w:hAnsi="Times New Roman"/>
        </w:rPr>
        <w:t xml:space="preserve"> but resource wastage should be carefully examined.</w:t>
      </w:r>
    </w:p>
    <w:p w:rsidR="00FC5A23" w:rsidRDefault="006037DD" w:rsidP="006037DD">
      <w:pPr>
        <w:numPr>
          <w:ilvl w:val="0"/>
          <w:numId w:val="10"/>
        </w:numPr>
        <w:spacing w:line="276" w:lineRule="auto"/>
        <w:ind w:left="567" w:hanging="167"/>
        <w:jc w:val="left"/>
        <w:rPr>
          <w:rFonts w:ascii="Times New Roman" w:eastAsia="맑은 고딕" w:hAnsi="Times New Roman" w:hint="eastAsia"/>
        </w:rPr>
      </w:pPr>
      <w:r>
        <w:rPr>
          <w:rFonts w:ascii="Times New Roman" w:eastAsia="맑은 고딕" w:hAnsi="Times New Roman" w:hint="eastAsia"/>
        </w:rPr>
        <w:t>CCE based allocation</w:t>
      </w:r>
      <w:r w:rsidR="00FC5A23">
        <w:rPr>
          <w:rFonts w:ascii="Times New Roman" w:eastAsia="맑은 고딕" w:hAnsi="Times New Roman" w:hint="eastAsia"/>
        </w:rPr>
        <w:t>:</w:t>
      </w:r>
    </w:p>
    <w:p w:rsidR="006037DD" w:rsidRPr="008907D7" w:rsidRDefault="00AD5C27" w:rsidP="008907D7">
      <w:pPr>
        <w:numPr>
          <w:ilvl w:val="0"/>
          <w:numId w:val="9"/>
        </w:numPr>
        <w:spacing w:line="276" w:lineRule="auto"/>
        <w:ind w:left="1134" w:hanging="258"/>
        <w:rPr>
          <w:rFonts w:ascii="Times New Roman" w:eastAsia="맑은 고딕" w:hAnsi="Times New Roman" w:hint="eastAsia"/>
        </w:rPr>
      </w:pPr>
      <w:r>
        <w:rPr>
          <w:rFonts w:ascii="Times New Roman" w:eastAsia="맑은 고딕" w:hAnsi="Times New Roman"/>
        </w:rPr>
        <w:t>I</w:t>
      </w:r>
      <w:r>
        <w:rPr>
          <w:rFonts w:ascii="Times New Roman" w:eastAsia="맑은 고딕" w:hAnsi="Times New Roman" w:hint="eastAsia"/>
        </w:rPr>
        <w:t xml:space="preserve">t </w:t>
      </w:r>
      <w:r w:rsidRPr="00AD5C27">
        <w:rPr>
          <w:rFonts w:ascii="Times New Roman" w:eastAsia="맑은 고딕" w:hAnsi="Times New Roman"/>
        </w:rPr>
        <w:t>has multiple physically separated placement of relay control region. The size of each physical sub-region in each slot can be the same or different and such configurations are dynamically configured (assumed the same in this contribution). For each slot all physical sub-regions are combined to constitute a single logical control region.</w:t>
      </w:r>
    </w:p>
    <w:p w:rsidR="00A8359A" w:rsidRDefault="006037DD" w:rsidP="00FC5A23">
      <w:pPr>
        <w:numPr>
          <w:ilvl w:val="0"/>
          <w:numId w:val="10"/>
        </w:numPr>
        <w:spacing w:line="276" w:lineRule="auto"/>
        <w:ind w:left="567" w:hanging="167"/>
        <w:jc w:val="left"/>
        <w:rPr>
          <w:rFonts w:ascii="Times New Roman" w:eastAsia="맑은 고딕" w:hAnsi="Times New Roman" w:hint="eastAsia"/>
        </w:rPr>
      </w:pPr>
      <w:r>
        <w:rPr>
          <w:rFonts w:ascii="Times New Roman" w:eastAsia="맑은 고딕" w:hAnsi="Times New Roman" w:hint="eastAsia"/>
        </w:rPr>
        <w:lastRenderedPageBreak/>
        <w:t>PRB based allocation</w:t>
      </w:r>
      <w:r w:rsidR="00A8359A">
        <w:rPr>
          <w:rFonts w:ascii="Times New Roman" w:eastAsia="맑은 고딕" w:hAnsi="Times New Roman" w:hint="eastAsia"/>
        </w:rPr>
        <w:t>:</w:t>
      </w:r>
    </w:p>
    <w:p w:rsidR="007A0D00" w:rsidRPr="005F10E1" w:rsidRDefault="0029431F" w:rsidP="005F10E1">
      <w:pPr>
        <w:numPr>
          <w:ilvl w:val="0"/>
          <w:numId w:val="9"/>
        </w:numPr>
        <w:spacing w:line="276" w:lineRule="auto"/>
        <w:ind w:left="1134" w:hanging="258"/>
        <w:rPr>
          <w:rFonts w:ascii="Times New Roman" w:eastAsia="맑은 고딕" w:hAnsi="Times New Roman" w:hint="eastAsia"/>
        </w:rPr>
      </w:pPr>
      <w:r w:rsidRPr="0029431F">
        <w:rPr>
          <w:rFonts w:ascii="Times New Roman" w:eastAsia="맑은 고딕" w:hAnsi="Times New Roman"/>
        </w:rPr>
        <w:t>An R-PDCCH of a single aggregation level is mapped in a single PRB and multiple aggregation level R-PDCCH is allocated in contiguous PRBs downwards starting from the same PRB location</w:t>
      </w:r>
      <w:r>
        <w:rPr>
          <w:rFonts w:ascii="Times New Roman" w:eastAsia="맑은 고딕" w:hAnsi="Times New Roman" w:hint="eastAsia"/>
        </w:rPr>
        <w:t>.</w:t>
      </w:r>
    </w:p>
    <w:p w:rsidR="0032248F" w:rsidRDefault="0032248F" w:rsidP="0032248F">
      <w:pPr>
        <w:spacing w:line="276" w:lineRule="auto"/>
        <w:rPr>
          <w:rFonts w:ascii="Times New Roman" w:eastAsia="맑은 고딕" w:hAnsi="Times New Roman" w:hint="eastAsia"/>
        </w:rPr>
      </w:pPr>
    </w:p>
    <w:p w:rsidR="00985023" w:rsidRDefault="00985023" w:rsidP="0032248F">
      <w:pPr>
        <w:spacing w:line="276" w:lineRule="auto"/>
        <w:rPr>
          <w:rFonts w:ascii="Times New Roman" w:eastAsia="맑은 고딕" w:hAnsi="Times New Roman" w:hint="eastAsia"/>
        </w:rPr>
      </w:pPr>
    </w:p>
    <w:p w:rsidR="00171AF1" w:rsidRPr="00766623" w:rsidRDefault="00171AF1" w:rsidP="00DE12E3">
      <w:pPr>
        <w:pStyle w:val="a6"/>
        <w:spacing w:line="276" w:lineRule="auto"/>
        <w:ind w:leftChars="0" w:left="0"/>
        <w:rPr>
          <w:rFonts w:ascii="Times New Roman" w:eastAsia="맑은 고딕" w:hAnsi="Times New Roman"/>
        </w:rPr>
      </w:pPr>
    </w:p>
    <w:p w:rsidR="00AE0775" w:rsidRPr="000E76EE" w:rsidRDefault="008D450E" w:rsidP="000E76EE">
      <w:pPr>
        <w:pStyle w:val="1"/>
        <w:numPr>
          <w:ilvl w:val="0"/>
          <w:numId w:val="1"/>
        </w:numPr>
        <w:spacing w:line="276" w:lineRule="auto"/>
        <w:rPr>
          <w:rFonts w:ascii="Times New Roman" w:hAnsi="Times New Roman" w:hint="eastAsia"/>
          <w:b/>
          <w:kern w:val="32"/>
          <w:sz w:val="26"/>
          <w:szCs w:val="26"/>
        </w:rPr>
      </w:pPr>
      <w:r w:rsidRPr="000E76EE">
        <w:rPr>
          <w:rFonts w:ascii="Times New Roman" w:hAnsi="Times New Roman"/>
          <w:b/>
          <w:kern w:val="32"/>
          <w:sz w:val="26"/>
          <w:szCs w:val="26"/>
        </w:rPr>
        <w:t xml:space="preserve">Simulation </w:t>
      </w:r>
      <w:r w:rsidR="00D94A3D" w:rsidRPr="000E76EE">
        <w:rPr>
          <w:rFonts w:ascii="Times New Roman" w:hAnsi="Times New Roman" w:hint="eastAsia"/>
          <w:b/>
          <w:kern w:val="32"/>
          <w:sz w:val="26"/>
          <w:szCs w:val="26"/>
        </w:rPr>
        <w:t>Example</w:t>
      </w:r>
    </w:p>
    <w:p w:rsidR="00D94A3D" w:rsidRPr="000E76EE" w:rsidRDefault="00D94A3D" w:rsidP="000E76EE">
      <w:pPr>
        <w:pStyle w:val="1"/>
        <w:numPr>
          <w:ilvl w:val="1"/>
          <w:numId w:val="1"/>
        </w:numPr>
        <w:spacing w:line="276" w:lineRule="auto"/>
        <w:rPr>
          <w:rFonts w:ascii="Times New Roman" w:hAnsi="Times New Roman"/>
          <w:b/>
          <w:kern w:val="32"/>
          <w:sz w:val="26"/>
          <w:szCs w:val="26"/>
        </w:rPr>
      </w:pPr>
      <w:r w:rsidRPr="000E76EE">
        <w:rPr>
          <w:rFonts w:ascii="Times New Roman" w:hAnsi="Times New Roman"/>
          <w:b/>
          <w:kern w:val="32"/>
          <w:sz w:val="26"/>
          <w:szCs w:val="26"/>
        </w:rPr>
        <w:t>Simulation Assumptions</w:t>
      </w:r>
    </w:p>
    <w:p w:rsidR="00D94A3D" w:rsidRPr="00766623" w:rsidRDefault="00D94A3D" w:rsidP="00D94A3D">
      <w:pPr>
        <w:spacing w:line="276" w:lineRule="auto"/>
        <w:ind w:firstLineChars="100" w:firstLine="200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 xml:space="preserve">In this contribution, simulations are carried out based on 3GPP Case 1.Relay which is </w:t>
      </w:r>
      <w:r w:rsidR="00B06E91">
        <w:rPr>
          <w:rFonts w:ascii="Times New Roman" w:eastAsia="맑은 고딕" w:hAnsi="Times New Roman"/>
        </w:rPr>
        <w:t>shown in Table A.2.1.1.4-1 in [</w:t>
      </w:r>
      <w:r w:rsidR="005353B2">
        <w:rPr>
          <w:rFonts w:ascii="Times New Roman" w:eastAsia="맑은 고딕" w:hAnsi="Times New Roman" w:hint="eastAsia"/>
        </w:rPr>
        <w:t>2</w:t>
      </w:r>
      <w:r w:rsidRPr="00766623">
        <w:rPr>
          <w:rFonts w:ascii="Times New Roman" w:eastAsia="맑은 고딕" w:hAnsi="Times New Roman"/>
        </w:rPr>
        <w:t>] for a 10 MHz deployment. Detailed simulation parameters are listed in Appendix.</w:t>
      </w:r>
    </w:p>
    <w:p w:rsidR="00D94A3D" w:rsidRDefault="00D94A3D" w:rsidP="00D94A3D">
      <w:pPr>
        <w:spacing w:line="276" w:lineRule="auto"/>
        <w:ind w:firstLineChars="100" w:firstLine="200"/>
        <w:rPr>
          <w:rFonts w:ascii="Times New Roman" w:eastAsia="맑은 고딕" w:hAnsi="Times New Roman" w:hint="eastAsia"/>
          <w:lang w:val="en-GB"/>
        </w:rPr>
      </w:pPr>
      <w:r w:rsidRPr="00766623">
        <w:rPr>
          <w:rFonts w:ascii="Times New Roman" w:hAnsi="Times New Roman"/>
          <w:lang w:val="en-GB"/>
        </w:rPr>
        <w:t xml:space="preserve">The </w:t>
      </w:r>
      <w:r w:rsidRPr="00766623">
        <w:rPr>
          <w:rFonts w:ascii="Times New Roman" w:eastAsia="맑은 고딕" w:hAnsi="Times New Roman"/>
          <w:lang w:val="en-GB"/>
        </w:rPr>
        <w:t>network</w:t>
      </w:r>
      <w:r w:rsidRPr="00766623">
        <w:rPr>
          <w:rFonts w:ascii="Times New Roman" w:hAnsi="Times New Roman"/>
          <w:lang w:val="en-GB"/>
        </w:rPr>
        <w:t xml:space="preserve"> deployment </w:t>
      </w:r>
      <w:r w:rsidRPr="00766623">
        <w:rPr>
          <w:rFonts w:ascii="Times New Roman" w:eastAsia="맑은 고딕" w:hAnsi="Times New Roman"/>
          <w:lang w:val="en-GB"/>
        </w:rPr>
        <w:t xml:space="preserve">consists of </w:t>
      </w:r>
      <w:r w:rsidRPr="00766623">
        <w:rPr>
          <w:rFonts w:ascii="Times New Roman" w:hAnsi="Times New Roman"/>
          <w:lang w:val="en-GB"/>
        </w:rPr>
        <w:t>57 cells with wrap-around</w:t>
      </w:r>
      <w:r w:rsidR="00104F4F">
        <w:rPr>
          <w:rFonts w:ascii="Times New Roman" w:eastAsia="맑은 고딕" w:hAnsi="Times New Roman"/>
          <w:lang w:val="en-GB"/>
        </w:rPr>
        <w:t>.</w:t>
      </w:r>
      <w:r w:rsidR="00104F4F">
        <w:rPr>
          <w:rFonts w:ascii="Times New Roman" w:eastAsia="맑은 고딕" w:hAnsi="Times New Roman" w:hint="eastAsia"/>
          <w:lang w:val="en-GB"/>
        </w:rPr>
        <w:t xml:space="preserve"> </w:t>
      </w:r>
      <w:r w:rsidRPr="00766623">
        <w:rPr>
          <w:rFonts w:ascii="Times New Roman" w:eastAsia="맑은 고딕" w:hAnsi="Times New Roman"/>
        </w:rPr>
        <w:t xml:space="preserve">The deployment of RNs is shown in Fig 1. If the number of RNs is less than 10, the RNs are placed on the circle with radius R1 = cell radius * 0.8 (see Fig 2(a)). For more than 11 RNs, the RNs are placed on two circles (red dot line), with radius R1 = cell radius * 0.8 and radius R2 = cell radius * 0.9 in each sector, respectively (see Fig 2(b)). And omni-direction </w:t>
      </w:r>
      <w:r w:rsidRPr="00766623">
        <w:rPr>
          <w:rFonts w:ascii="Times New Roman" w:eastAsia="맑은 고딕" w:hAnsi="Times New Roman"/>
          <w:lang w:val="en-GB"/>
        </w:rPr>
        <w:t>is</w:t>
      </w:r>
      <w:r w:rsidRPr="00766623">
        <w:rPr>
          <w:rFonts w:ascii="Times New Roman" w:hAnsi="Times New Roman"/>
          <w:lang w:val="en-GB"/>
        </w:rPr>
        <w:t xml:space="preserve"> considered at </w:t>
      </w:r>
      <w:r w:rsidRPr="00766623">
        <w:rPr>
          <w:rFonts w:ascii="Times New Roman" w:eastAsia="맑은 고딕" w:hAnsi="Times New Roman"/>
          <w:lang w:val="en-GB"/>
        </w:rPr>
        <w:t>RNs. A fixed number of UEs are randomly dropped within each macro cell. The latest propagation channel model is used.</w:t>
      </w:r>
      <w:r w:rsidR="00DB66A1">
        <w:rPr>
          <w:rFonts w:ascii="Times New Roman" w:eastAsia="맑은 고딕" w:hAnsi="Times New Roman" w:hint="eastAsia"/>
          <w:lang w:val="en-GB"/>
        </w:rPr>
        <w:t xml:space="preserve"> </w:t>
      </w:r>
      <w:r w:rsidR="00DB66A1" w:rsidRPr="00DB66A1">
        <w:rPr>
          <w:rFonts w:ascii="Times New Roman" w:eastAsia="맑은 고딕" w:hAnsi="Times New Roman"/>
          <w:lang w:val="en-GB"/>
        </w:rPr>
        <w:t>RAN 1 assumes around 10 RNs in a cell and considers no mobility at all while maximum number in RAN2 is 30 ~ 40. For a large number of RNs deployed in a cell, we assume the number of deployed RNs ranges from 1 to 30.</w:t>
      </w:r>
    </w:p>
    <w:p w:rsidR="00632D8F" w:rsidRPr="00766623" w:rsidRDefault="00632D8F" w:rsidP="00D94A3D">
      <w:pPr>
        <w:spacing w:line="276" w:lineRule="auto"/>
        <w:ind w:firstLineChars="100" w:firstLine="200"/>
        <w:rPr>
          <w:rFonts w:ascii="Times New Roman" w:eastAsia="맑은 고딕" w:hAnsi="Times New Roman"/>
          <w:lang w:val="en-GB"/>
        </w:rPr>
      </w:pPr>
    </w:p>
    <w:p w:rsidR="00D94A3D" w:rsidRPr="00766623" w:rsidRDefault="009F78AE" w:rsidP="00D94A3D">
      <w:pPr>
        <w:spacing w:line="276" w:lineRule="auto"/>
        <w:jc w:val="center"/>
        <w:rPr>
          <w:rFonts w:ascii="Times New Roman" w:eastAsia="맑은 고딕" w:hAnsi="Times New Roman"/>
        </w:rPr>
      </w:pPr>
      <w:r>
        <w:rPr>
          <w:rFonts w:ascii="Times New Roman" w:eastAsia="맑은 고딕" w:hAnsi="Times New Roman"/>
          <w:noProof/>
        </w:rPr>
        <w:drawing>
          <wp:inline distT="0" distB="0" distL="0" distR="0">
            <wp:extent cx="3723005" cy="1579245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005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A3D" w:rsidRDefault="00D94A3D" w:rsidP="00D94A3D">
      <w:pPr>
        <w:pStyle w:val="a6"/>
        <w:spacing w:line="276" w:lineRule="auto"/>
        <w:ind w:leftChars="0" w:left="0" w:firstLineChars="100" w:firstLine="200"/>
        <w:jc w:val="center"/>
        <w:rPr>
          <w:rFonts w:ascii="Times New Roman" w:eastAsia="맑은 고딕" w:hAnsi="Times New Roman" w:hint="eastAsia"/>
          <w:b/>
        </w:rPr>
      </w:pPr>
      <w:r w:rsidRPr="00766623">
        <w:rPr>
          <w:rFonts w:ascii="Times New Roman" w:eastAsia="맑은 고딕" w:hAnsi="Times New Roman"/>
          <w:b/>
        </w:rPr>
        <w:t>Fig 1 RN deployment</w:t>
      </w:r>
    </w:p>
    <w:p w:rsidR="00632D8F" w:rsidRPr="00766623" w:rsidRDefault="00632D8F" w:rsidP="007145DD">
      <w:pPr>
        <w:pStyle w:val="a6"/>
        <w:spacing w:line="276" w:lineRule="auto"/>
        <w:ind w:leftChars="0" w:left="0" w:firstLineChars="100" w:firstLine="200"/>
        <w:jc w:val="left"/>
        <w:rPr>
          <w:rFonts w:ascii="Times New Roman" w:eastAsia="맑은 고딕" w:hAnsi="Times New Roman"/>
          <w:b/>
        </w:rPr>
      </w:pPr>
    </w:p>
    <w:p w:rsidR="00D94A3D" w:rsidRPr="00766623" w:rsidRDefault="00D94A3D" w:rsidP="00D94A3D">
      <w:pPr>
        <w:pStyle w:val="a6"/>
        <w:spacing w:line="276" w:lineRule="auto"/>
        <w:ind w:leftChars="0" w:left="0" w:firstLineChars="100" w:firstLine="200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>For the comparison of resource wastage among R-PDCCH allocation schemes, we have following procedures and assumptions:</w:t>
      </w:r>
    </w:p>
    <w:p w:rsidR="00D94A3D" w:rsidRPr="00766623" w:rsidRDefault="00AF6B7D" w:rsidP="00777D2F">
      <w:pPr>
        <w:numPr>
          <w:ilvl w:val="0"/>
          <w:numId w:val="7"/>
        </w:numPr>
        <w:spacing w:line="276" w:lineRule="auto"/>
        <w:jc w:val="left"/>
        <w:rPr>
          <w:rFonts w:ascii="Times New Roman" w:eastAsia="맑은 고딕" w:hAnsi="Times New Roman"/>
        </w:rPr>
      </w:pPr>
      <w:r>
        <w:rPr>
          <w:rFonts w:ascii="Times New Roman" w:eastAsia="맑은 고딕" w:hAnsi="Times New Roman"/>
        </w:rPr>
        <w:t>Compute the actual resources</w:t>
      </w:r>
    </w:p>
    <w:p w:rsidR="00D94A3D" w:rsidRPr="00766623" w:rsidRDefault="00D94A3D" w:rsidP="00777D2F">
      <w:pPr>
        <w:pStyle w:val="a6"/>
        <w:numPr>
          <w:ilvl w:val="1"/>
          <w:numId w:val="4"/>
        </w:numPr>
        <w:spacing w:line="276" w:lineRule="auto"/>
        <w:ind w:leftChars="0"/>
        <w:jc w:val="left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>A UE is dropped randomly in a cell and cell selection is carried out to identify active RNs.</w:t>
      </w:r>
    </w:p>
    <w:p w:rsidR="00D94A3D" w:rsidRPr="00432B36" w:rsidRDefault="00D94A3D" w:rsidP="00777D2F">
      <w:pPr>
        <w:pStyle w:val="a6"/>
        <w:numPr>
          <w:ilvl w:val="1"/>
          <w:numId w:val="4"/>
        </w:numPr>
        <w:spacing w:line="276" w:lineRule="auto"/>
        <w:ind w:leftChars="0"/>
        <w:jc w:val="left"/>
        <w:rPr>
          <w:rFonts w:ascii="Times New Roman" w:eastAsia="맑은 고딕" w:hAnsi="Times New Roman"/>
        </w:rPr>
      </w:pPr>
      <w:r w:rsidRPr="00432B36">
        <w:rPr>
          <w:rFonts w:ascii="Times New Roman" w:eastAsia="맑은 고딕" w:hAnsi="Times New Roman"/>
        </w:rPr>
        <w:t>Estimate the actual resources to transmit all R-PDCCHs associated with all active RNs with estimated aggregation level where we introduce mapping method described in [</w:t>
      </w:r>
      <w:r w:rsidR="005353B2">
        <w:rPr>
          <w:rFonts w:ascii="Times New Roman" w:eastAsia="맑은 고딕" w:hAnsi="Times New Roman" w:hint="eastAsia"/>
        </w:rPr>
        <w:t>3</w:t>
      </w:r>
      <w:r w:rsidRPr="00432B36">
        <w:rPr>
          <w:rFonts w:ascii="Times New Roman" w:eastAsia="맑은 고딕" w:hAnsi="Times New Roman"/>
        </w:rPr>
        <w:t>] and obtain the probability of CCE aggregation level according to [</w:t>
      </w:r>
      <w:r w:rsidR="005353B2">
        <w:rPr>
          <w:rFonts w:ascii="Times New Roman" w:eastAsia="맑은 고딕" w:hAnsi="Times New Roman" w:hint="eastAsia"/>
        </w:rPr>
        <w:t>4</w:t>
      </w:r>
      <w:r w:rsidRPr="00432B36">
        <w:rPr>
          <w:rFonts w:ascii="Times New Roman" w:eastAsia="맑은 고딕" w:hAnsi="Times New Roman"/>
        </w:rPr>
        <w:t>].</w:t>
      </w:r>
    </w:p>
    <w:p w:rsidR="00D94A3D" w:rsidRPr="00766623" w:rsidRDefault="00D94A3D" w:rsidP="00777D2F">
      <w:pPr>
        <w:numPr>
          <w:ilvl w:val="0"/>
          <w:numId w:val="7"/>
        </w:numPr>
        <w:spacing w:line="276" w:lineRule="auto"/>
        <w:ind w:left="812" w:hanging="212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>Resource wastage for each R-PDCCH configuration can be computed by</w:t>
      </w:r>
    </w:p>
    <w:p w:rsidR="00D94A3D" w:rsidRPr="00766623" w:rsidRDefault="00D94A3D" w:rsidP="00777D2F">
      <w:pPr>
        <w:pStyle w:val="a6"/>
        <w:numPr>
          <w:ilvl w:val="1"/>
          <w:numId w:val="4"/>
        </w:numPr>
        <w:spacing w:line="276" w:lineRule="auto"/>
        <w:ind w:leftChars="0"/>
        <w:jc w:val="left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 xml:space="preserve">Allocated resources – actual resources computed in procedure 1, where allocated resources are resources corresponding to the minimum required number of sub-regions that </w:t>
      </w:r>
      <w:r w:rsidR="00620CC1">
        <w:rPr>
          <w:rFonts w:ascii="Times New Roman" w:eastAsia="맑은 고딕" w:hAnsi="Times New Roman"/>
        </w:rPr>
        <w:t>contains the actual resources</w:t>
      </w:r>
    </w:p>
    <w:p w:rsidR="00D94A3D" w:rsidRPr="00766623" w:rsidRDefault="00D94A3D" w:rsidP="00D94A3D">
      <w:pPr>
        <w:pStyle w:val="a6"/>
        <w:spacing w:line="276" w:lineRule="auto"/>
        <w:ind w:leftChars="0" w:left="0"/>
        <w:rPr>
          <w:rFonts w:ascii="Times New Roman" w:eastAsia="맑은 고딕" w:hAnsi="Times New Roman"/>
        </w:rPr>
      </w:pPr>
    </w:p>
    <w:p w:rsidR="00D94A3D" w:rsidRPr="00766623" w:rsidRDefault="00D94A3D" w:rsidP="00D94A3D">
      <w:pPr>
        <w:spacing w:line="276" w:lineRule="auto"/>
        <w:ind w:left="200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 xml:space="preserve">We also have following assumptions regarding reserved size of R-PDCCH region in </w:t>
      </w:r>
      <w:r w:rsidR="00A21079" w:rsidRPr="00A65CC4">
        <w:rPr>
          <w:rFonts w:ascii="Times New Roman" w:eastAsia="맑은 고딕" w:hAnsi="Times New Roman" w:hint="eastAsia"/>
        </w:rPr>
        <w:t>R-</w:t>
      </w:r>
      <w:r w:rsidR="00A21079" w:rsidRPr="00A65CC4">
        <w:rPr>
          <w:rFonts w:ascii="Times New Roman" w:eastAsia="맑은 고딕" w:hAnsi="Times New Roman"/>
        </w:rPr>
        <w:t>PDCCH allocation with</w:t>
      </w:r>
      <w:r w:rsidR="00A21079" w:rsidRPr="00A65CC4">
        <w:rPr>
          <w:rFonts w:ascii="Times New Roman" w:eastAsia="맑은 고딕" w:hAnsi="Times New Roman" w:hint="eastAsia"/>
        </w:rPr>
        <w:t xml:space="preserve"> the fixed bandwidth</w:t>
      </w:r>
      <w:r w:rsidR="00A21079" w:rsidRPr="00766623">
        <w:rPr>
          <w:rFonts w:ascii="Times New Roman" w:eastAsia="맑은 고딕" w:hAnsi="Times New Roman"/>
        </w:rPr>
        <w:t xml:space="preserve"> </w:t>
      </w:r>
      <w:r w:rsidRPr="00766623">
        <w:rPr>
          <w:rFonts w:ascii="Times New Roman" w:eastAsia="맑은 고딕" w:hAnsi="Times New Roman"/>
        </w:rPr>
        <w:t>and other assumptions according to Table 1.</w:t>
      </w:r>
    </w:p>
    <w:p w:rsidR="00D94A3D" w:rsidRPr="00766623" w:rsidRDefault="00D94A3D" w:rsidP="00777D2F">
      <w:pPr>
        <w:pStyle w:val="a6"/>
        <w:numPr>
          <w:ilvl w:val="1"/>
          <w:numId w:val="5"/>
        </w:numPr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 xml:space="preserve">Reserved size of R-PDCCH region can be identified by number of sub-regions and number of resources in each sub-region. The number of sub-regions are minimum possible integer that is greater than (maximum resources of R-PDCCH region) divided by (resources per one sub-region) where maximum resources of R-PDCCH region is the resources that are required to transmit all R-PDCCHs with possible aggregation level (2 in our simulations). </w:t>
      </w:r>
    </w:p>
    <w:p w:rsidR="00D94A3D" w:rsidRDefault="00D94A3D" w:rsidP="00D94A3D">
      <w:pPr>
        <w:pStyle w:val="a6"/>
        <w:spacing w:line="276" w:lineRule="auto"/>
        <w:ind w:leftChars="0" w:left="0"/>
        <w:rPr>
          <w:rFonts w:ascii="Times New Roman" w:eastAsia="맑은 고딕" w:hAnsi="Times New Roman" w:hint="eastAsia"/>
        </w:rPr>
      </w:pPr>
    </w:p>
    <w:p w:rsidR="002B3273" w:rsidRDefault="002B3273" w:rsidP="00D94A3D">
      <w:pPr>
        <w:pStyle w:val="a6"/>
        <w:spacing w:line="276" w:lineRule="auto"/>
        <w:ind w:leftChars="0" w:left="0"/>
        <w:rPr>
          <w:rFonts w:ascii="Times New Roman" w:eastAsia="맑은 고딕" w:hAnsi="Times New Roman" w:hint="eastAsia"/>
        </w:rPr>
      </w:pPr>
    </w:p>
    <w:p w:rsidR="002B3273" w:rsidRPr="00766623" w:rsidRDefault="002B3273" w:rsidP="00D94A3D">
      <w:pPr>
        <w:pStyle w:val="a6"/>
        <w:spacing w:line="276" w:lineRule="auto"/>
        <w:ind w:leftChars="0" w:left="0"/>
        <w:rPr>
          <w:rFonts w:ascii="Times New Roman" w:eastAsia="맑은 고딕" w:hAnsi="Times New Roman"/>
        </w:rPr>
      </w:pPr>
    </w:p>
    <w:p w:rsidR="00D94A3D" w:rsidRPr="00766623" w:rsidRDefault="00D92EA2" w:rsidP="00D94A3D">
      <w:pPr>
        <w:pStyle w:val="a6"/>
        <w:spacing w:line="276" w:lineRule="auto"/>
        <w:ind w:leftChars="0" w:left="0" w:firstLine="195"/>
        <w:jc w:val="center"/>
        <w:rPr>
          <w:rFonts w:ascii="Times New Roman" w:eastAsia="맑은 고딕" w:hAnsi="Times New Roman"/>
          <w:b/>
        </w:rPr>
      </w:pPr>
      <w:r>
        <w:rPr>
          <w:rFonts w:ascii="Times New Roman" w:eastAsia="맑은 고딕" w:hAnsi="Times New Roman"/>
          <w:b/>
        </w:rPr>
        <w:t>Table 1</w:t>
      </w:r>
      <w:r w:rsidR="00D94A3D" w:rsidRPr="00766623">
        <w:rPr>
          <w:rFonts w:ascii="Times New Roman" w:eastAsia="맑은 고딕" w:hAnsi="Times New Roman"/>
          <w:b/>
        </w:rPr>
        <w:t xml:space="preserve"> Assumptions for each R-PDCCH configuration</w:t>
      </w:r>
    </w:p>
    <w:tbl>
      <w:tblPr>
        <w:tblW w:w="863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0"/>
        <w:gridCol w:w="2091"/>
        <w:gridCol w:w="2557"/>
        <w:gridCol w:w="2520"/>
      </w:tblGrid>
      <w:tr w:rsidR="0077590E" w:rsidRPr="00B24BA2" w:rsidTr="0077590E">
        <w:trPr>
          <w:trHeight w:val="789"/>
        </w:trPr>
        <w:tc>
          <w:tcPr>
            <w:tcW w:w="1470" w:type="dxa"/>
            <w:vAlign w:val="center"/>
          </w:tcPr>
          <w:p w:rsidR="0077590E" w:rsidRPr="0026444C" w:rsidRDefault="0077590E" w:rsidP="0057628D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>Parameters</w:t>
            </w:r>
          </w:p>
        </w:tc>
        <w:tc>
          <w:tcPr>
            <w:tcW w:w="2091" w:type="dxa"/>
            <w:vAlign w:val="center"/>
          </w:tcPr>
          <w:p w:rsidR="0077590E" w:rsidRPr="0026444C" w:rsidRDefault="0077590E" w:rsidP="000F3220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 w:hint="eastAsia"/>
                <w:sz w:val="18"/>
                <w:szCs w:val="18"/>
              </w:rPr>
            </w:pPr>
            <w:r w:rsidRPr="006130CD">
              <w:rPr>
                <w:rFonts w:ascii="Times New Roman" w:eastAsia="맑은 고딕" w:hAnsi="Times New Roman"/>
                <w:sz w:val="18"/>
                <w:szCs w:val="18"/>
              </w:rPr>
              <w:t>R-PDCCH allocation with the fixed bandwidth</w:t>
            </w:r>
          </w:p>
        </w:tc>
        <w:tc>
          <w:tcPr>
            <w:tcW w:w="2557" w:type="dxa"/>
            <w:vAlign w:val="center"/>
          </w:tcPr>
          <w:p w:rsidR="0077590E" w:rsidRDefault="0077590E" w:rsidP="00FB474D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 w:hint="eastAsia"/>
              </w:rPr>
            </w:pPr>
            <w:r w:rsidRPr="005575BD">
              <w:rPr>
                <w:rFonts w:ascii="Times New Roman" w:eastAsia="맑은 고딕" w:hAnsi="Times New Roman" w:hint="eastAsia"/>
              </w:rPr>
              <w:t>R</w:t>
            </w:r>
            <w:r w:rsidRPr="005575BD">
              <w:rPr>
                <w:rFonts w:ascii="Times New Roman" w:eastAsia="맑은 고딕" w:hAnsi="Times New Roman"/>
              </w:rPr>
              <w:t>-PDCCH allocation</w:t>
            </w:r>
            <w:r w:rsidRPr="005575BD">
              <w:rPr>
                <w:rFonts w:ascii="Times New Roman" w:eastAsia="맑은 고딕" w:hAnsi="Times New Roman" w:hint="eastAsia"/>
              </w:rPr>
              <w:t xml:space="preserve"> with the adjustable bandwidth</w:t>
            </w:r>
          </w:p>
          <w:p w:rsidR="0077590E" w:rsidRPr="0026444C" w:rsidRDefault="0077590E" w:rsidP="00FB474D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 w:hint="eastAsia"/>
                <w:sz w:val="18"/>
                <w:szCs w:val="18"/>
              </w:rPr>
            </w:pPr>
            <w:r>
              <w:rPr>
                <w:rFonts w:ascii="Times New Roman" w:eastAsia="맑은 고딕" w:hAnsi="Times New Roman" w:hint="eastAsia"/>
              </w:rPr>
              <w:t>(CCE based)</w:t>
            </w:r>
          </w:p>
        </w:tc>
        <w:tc>
          <w:tcPr>
            <w:tcW w:w="2520" w:type="dxa"/>
            <w:vAlign w:val="center"/>
          </w:tcPr>
          <w:p w:rsidR="0077590E" w:rsidRDefault="0077590E" w:rsidP="00FB474D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 w:hint="eastAsia"/>
              </w:rPr>
            </w:pPr>
            <w:r w:rsidRPr="005575BD">
              <w:rPr>
                <w:rFonts w:ascii="Times New Roman" w:eastAsia="맑은 고딕" w:hAnsi="Times New Roman" w:hint="eastAsia"/>
              </w:rPr>
              <w:t>R</w:t>
            </w:r>
            <w:r w:rsidRPr="005575BD">
              <w:rPr>
                <w:rFonts w:ascii="Times New Roman" w:eastAsia="맑은 고딕" w:hAnsi="Times New Roman"/>
              </w:rPr>
              <w:t>-PDCCH allocation</w:t>
            </w:r>
            <w:r w:rsidRPr="005575BD">
              <w:rPr>
                <w:rFonts w:ascii="Times New Roman" w:eastAsia="맑은 고딕" w:hAnsi="Times New Roman" w:hint="eastAsia"/>
              </w:rPr>
              <w:t xml:space="preserve"> with the adjustable bandwidth</w:t>
            </w:r>
          </w:p>
          <w:p w:rsidR="0077590E" w:rsidRPr="0026444C" w:rsidRDefault="0077590E" w:rsidP="00FB474D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 w:hint="eastAsia"/>
                <w:sz w:val="18"/>
                <w:szCs w:val="18"/>
              </w:rPr>
            </w:pPr>
            <w:r>
              <w:rPr>
                <w:rFonts w:ascii="Times New Roman" w:eastAsia="맑은 고딕" w:hAnsi="Times New Roman" w:hint="eastAsia"/>
              </w:rPr>
              <w:t>(PRB based)</w:t>
            </w:r>
          </w:p>
        </w:tc>
      </w:tr>
      <w:tr w:rsidR="0077590E" w:rsidRPr="00B24BA2" w:rsidTr="0077590E">
        <w:trPr>
          <w:trHeight w:val="485"/>
        </w:trPr>
        <w:tc>
          <w:tcPr>
            <w:tcW w:w="1470" w:type="dxa"/>
            <w:vAlign w:val="center"/>
          </w:tcPr>
          <w:p w:rsidR="0077590E" w:rsidRPr="0026444C" w:rsidRDefault="0077590E" w:rsidP="0026444C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 xml:space="preserve">size of </w:t>
            </w:r>
            <w:r w:rsidRPr="0026444C">
              <w:rPr>
                <w:rFonts w:ascii="Times New Roman" w:eastAsia="맑은 고딕" w:hAnsi="Times New Roman" w:hint="eastAsia"/>
                <w:sz w:val="18"/>
                <w:szCs w:val="18"/>
              </w:rPr>
              <w:t xml:space="preserve">a </w:t>
            </w: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>PRB</w:t>
            </w:r>
          </w:p>
        </w:tc>
        <w:tc>
          <w:tcPr>
            <w:tcW w:w="7168" w:type="dxa"/>
            <w:gridSpan w:val="3"/>
            <w:vAlign w:val="center"/>
          </w:tcPr>
          <w:p w:rsidR="0077590E" w:rsidRDefault="0077590E" w:rsidP="005F3A5A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 w:hint="eastAsia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>11 REGs</w:t>
            </w:r>
            <w:r w:rsidR="00AE323C">
              <w:rPr>
                <w:rFonts w:ascii="Times New Roman" w:eastAsia="맑은 고딕" w:hAnsi="Times New Roman" w:hint="eastAsia"/>
                <w:sz w:val="18"/>
                <w:szCs w:val="18"/>
              </w:rPr>
              <w:t>*</w:t>
            </w:r>
          </w:p>
        </w:tc>
      </w:tr>
      <w:tr w:rsidR="0077590E" w:rsidRPr="00B24BA2" w:rsidTr="0077590E">
        <w:trPr>
          <w:trHeight w:val="316"/>
        </w:trPr>
        <w:tc>
          <w:tcPr>
            <w:tcW w:w="1470" w:type="dxa"/>
            <w:vAlign w:val="center"/>
          </w:tcPr>
          <w:p w:rsidR="0077590E" w:rsidRPr="0026444C" w:rsidRDefault="0077590E" w:rsidP="00D26A61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>size of CCE</w:t>
            </w:r>
          </w:p>
        </w:tc>
        <w:tc>
          <w:tcPr>
            <w:tcW w:w="2091" w:type="dxa"/>
            <w:vAlign w:val="center"/>
          </w:tcPr>
          <w:p w:rsidR="0077590E" w:rsidRPr="0026444C" w:rsidRDefault="0077590E" w:rsidP="0026444C">
            <w:pPr>
              <w:pStyle w:val="a6"/>
              <w:spacing w:line="276" w:lineRule="auto"/>
              <w:ind w:leftChars="0" w:left="0" w:firstLineChars="50" w:firstLine="9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>9 REGs</w:t>
            </w:r>
          </w:p>
        </w:tc>
        <w:tc>
          <w:tcPr>
            <w:tcW w:w="2557" w:type="dxa"/>
            <w:vAlign w:val="center"/>
          </w:tcPr>
          <w:p w:rsidR="0077590E" w:rsidRPr="0026444C" w:rsidRDefault="0077590E" w:rsidP="0026444C">
            <w:pPr>
              <w:pStyle w:val="a6"/>
              <w:spacing w:line="276" w:lineRule="auto"/>
              <w:ind w:leftChars="0" w:left="0" w:firstLineChars="50" w:firstLine="9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hint="eastAsia"/>
                <w:sz w:val="18"/>
                <w:szCs w:val="18"/>
              </w:rPr>
              <w:t>9</w:t>
            </w: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 xml:space="preserve"> REGs</w:t>
            </w:r>
          </w:p>
        </w:tc>
        <w:tc>
          <w:tcPr>
            <w:tcW w:w="2520" w:type="dxa"/>
            <w:vAlign w:val="center"/>
          </w:tcPr>
          <w:p w:rsidR="0077590E" w:rsidRPr="0026444C" w:rsidRDefault="0077590E" w:rsidP="0077590E">
            <w:pPr>
              <w:pStyle w:val="a6"/>
              <w:spacing w:line="276" w:lineRule="auto"/>
              <w:ind w:leftChars="0" w:left="0" w:firstLineChars="50" w:firstLine="9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hint="eastAsia"/>
                <w:sz w:val="18"/>
                <w:szCs w:val="18"/>
              </w:rPr>
              <w:t>11</w:t>
            </w: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 xml:space="preserve"> REGs</w:t>
            </w:r>
          </w:p>
        </w:tc>
      </w:tr>
      <w:tr w:rsidR="0077590E" w:rsidRPr="00B24BA2" w:rsidTr="0077590E">
        <w:trPr>
          <w:trHeight w:val="480"/>
        </w:trPr>
        <w:tc>
          <w:tcPr>
            <w:tcW w:w="1470" w:type="dxa"/>
            <w:vAlign w:val="center"/>
          </w:tcPr>
          <w:p w:rsidR="0077590E" w:rsidRPr="0026444C" w:rsidRDefault="0077590E" w:rsidP="00D26A61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>Multiplexing &amp; interleaving</w:t>
            </w:r>
          </w:p>
        </w:tc>
        <w:tc>
          <w:tcPr>
            <w:tcW w:w="2091" w:type="dxa"/>
            <w:vAlign w:val="center"/>
          </w:tcPr>
          <w:p w:rsidR="0077590E" w:rsidRPr="0026444C" w:rsidRDefault="0077590E" w:rsidP="001231CF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 xml:space="preserve">All R-PDCCHs are interleaved and spread to </w:t>
            </w:r>
            <w:r w:rsidR="001231CF">
              <w:rPr>
                <w:rFonts w:ascii="Times New Roman" w:eastAsia="맑은 고딕" w:hAnsi="Times New Roman" w:hint="eastAsia"/>
                <w:sz w:val="18"/>
                <w:szCs w:val="18"/>
              </w:rPr>
              <w:t>single</w:t>
            </w: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 xml:space="preserve"> region</w:t>
            </w:r>
          </w:p>
        </w:tc>
        <w:tc>
          <w:tcPr>
            <w:tcW w:w="2557" w:type="dxa"/>
            <w:vAlign w:val="center"/>
          </w:tcPr>
          <w:p w:rsidR="0077590E" w:rsidRPr="0026444C" w:rsidRDefault="00D41CF4" w:rsidP="00D26A61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>A set of R-PDCCHs is interleaved and spread to a set of multiple regions</w:t>
            </w:r>
          </w:p>
        </w:tc>
        <w:tc>
          <w:tcPr>
            <w:tcW w:w="2520" w:type="dxa"/>
            <w:vAlign w:val="center"/>
          </w:tcPr>
          <w:p w:rsidR="0077590E" w:rsidRPr="0026444C" w:rsidRDefault="00D41CF4" w:rsidP="00D41CF4">
            <w:pPr>
              <w:pStyle w:val="a6"/>
              <w:spacing w:line="276" w:lineRule="auto"/>
              <w:ind w:leftChars="0" w:left="0"/>
              <w:jc w:val="center"/>
              <w:rPr>
                <w:rFonts w:ascii="Times New Roman" w:eastAsia="맑은 고딕" w:hAnsi="Times New Roman"/>
                <w:sz w:val="18"/>
                <w:szCs w:val="18"/>
              </w:rPr>
            </w:pPr>
            <w:r w:rsidRPr="0026444C">
              <w:rPr>
                <w:rFonts w:ascii="Times New Roman" w:eastAsia="맑은 고딕" w:hAnsi="Times New Roman"/>
                <w:sz w:val="18"/>
                <w:szCs w:val="18"/>
              </w:rPr>
              <w:t>One R-PDCCH is interleaved and spread to one PRB</w:t>
            </w:r>
          </w:p>
        </w:tc>
      </w:tr>
    </w:tbl>
    <w:p w:rsidR="00CD0703" w:rsidRPr="00AE323C" w:rsidRDefault="00AE323C" w:rsidP="00D94A3D">
      <w:pPr>
        <w:pStyle w:val="a6"/>
        <w:spacing w:line="276" w:lineRule="auto"/>
        <w:ind w:leftChars="0" w:left="425"/>
        <w:rPr>
          <w:rFonts w:ascii="Times New Roman" w:eastAsia="맑은 고딕" w:hAnsi="Times New Roman" w:hint="eastAsia"/>
          <w:bCs/>
          <w:kern w:val="32"/>
        </w:rPr>
      </w:pPr>
      <w:r w:rsidRPr="00AE323C">
        <w:rPr>
          <w:rFonts w:ascii="Times New Roman" w:eastAsia="맑은 고딕" w:hAnsi="Times New Roman" w:hint="eastAsia"/>
          <w:bCs/>
          <w:kern w:val="32"/>
        </w:rPr>
        <w:t>* In this configuration, we consider resource wastage in the first slot.</w:t>
      </w:r>
    </w:p>
    <w:p w:rsidR="00B40EB4" w:rsidRDefault="00B40EB4" w:rsidP="00D94A3D">
      <w:pPr>
        <w:pStyle w:val="a6"/>
        <w:spacing w:line="276" w:lineRule="auto"/>
        <w:ind w:leftChars="0" w:left="425"/>
        <w:rPr>
          <w:rFonts w:ascii="Times New Roman" w:eastAsia="맑은 고딕" w:hAnsi="Times New Roman" w:hint="eastAsia"/>
          <w:b/>
          <w:bCs/>
          <w:kern w:val="32"/>
          <w:sz w:val="26"/>
          <w:szCs w:val="26"/>
        </w:rPr>
      </w:pPr>
    </w:p>
    <w:p w:rsidR="00B40EB4" w:rsidRDefault="00B40EB4" w:rsidP="00D94A3D">
      <w:pPr>
        <w:pStyle w:val="a6"/>
        <w:spacing w:line="276" w:lineRule="auto"/>
        <w:ind w:leftChars="0" w:left="425"/>
        <w:rPr>
          <w:rFonts w:ascii="Times New Roman" w:eastAsia="맑은 고딕" w:hAnsi="Times New Roman" w:hint="eastAsia"/>
          <w:b/>
          <w:bCs/>
          <w:kern w:val="32"/>
          <w:sz w:val="26"/>
          <w:szCs w:val="26"/>
        </w:rPr>
      </w:pPr>
    </w:p>
    <w:p w:rsidR="00D94A3D" w:rsidRPr="000E76EE" w:rsidRDefault="00D94A3D" w:rsidP="000E76EE">
      <w:pPr>
        <w:pStyle w:val="1"/>
        <w:numPr>
          <w:ilvl w:val="1"/>
          <w:numId w:val="1"/>
        </w:numPr>
        <w:spacing w:line="276" w:lineRule="auto"/>
        <w:rPr>
          <w:rFonts w:ascii="Times New Roman" w:hAnsi="Times New Roman"/>
          <w:b/>
          <w:kern w:val="32"/>
          <w:sz w:val="26"/>
          <w:szCs w:val="26"/>
        </w:rPr>
      </w:pPr>
      <w:r w:rsidRPr="000E76EE">
        <w:rPr>
          <w:rFonts w:ascii="Times New Roman" w:hAnsi="Times New Roman"/>
          <w:b/>
          <w:kern w:val="32"/>
          <w:sz w:val="26"/>
          <w:szCs w:val="26"/>
        </w:rPr>
        <w:t xml:space="preserve">Simulation </w:t>
      </w:r>
      <w:r w:rsidRPr="000E76EE">
        <w:rPr>
          <w:rFonts w:ascii="Times New Roman" w:hAnsi="Times New Roman" w:hint="eastAsia"/>
          <w:b/>
          <w:kern w:val="32"/>
          <w:sz w:val="26"/>
          <w:szCs w:val="26"/>
        </w:rPr>
        <w:t>Results</w:t>
      </w:r>
    </w:p>
    <w:p w:rsidR="00273E05" w:rsidRDefault="005A7553" w:rsidP="00DE3AF6">
      <w:pPr>
        <w:spacing w:line="276" w:lineRule="auto"/>
        <w:ind w:firstLineChars="100" w:firstLine="200"/>
        <w:rPr>
          <w:rFonts w:ascii="Times New Roman" w:eastAsia="맑은 고딕" w:hAnsi="Times New Roman" w:hint="eastAsia"/>
        </w:rPr>
      </w:pPr>
      <w:r>
        <w:rPr>
          <w:rFonts w:ascii="Times New Roman" w:eastAsia="맑은 고딕" w:hAnsi="Times New Roman" w:hint="eastAsia"/>
        </w:rPr>
        <w:t>W</w:t>
      </w:r>
      <w:r w:rsidR="008D529E" w:rsidRPr="00766623">
        <w:rPr>
          <w:rFonts w:ascii="Times New Roman" w:eastAsia="맑은 고딕" w:hAnsi="Times New Roman"/>
        </w:rPr>
        <w:t>e carried out comparison of resource wastage between R-PDCCH configurations</w:t>
      </w:r>
      <w:r w:rsidR="004A55E2">
        <w:rPr>
          <w:rFonts w:ascii="Times New Roman" w:eastAsia="맑은 고딕" w:hAnsi="Times New Roman" w:hint="eastAsia"/>
        </w:rPr>
        <w:t xml:space="preserve"> </w:t>
      </w:r>
      <w:r w:rsidR="00B87F98">
        <w:rPr>
          <w:rFonts w:ascii="Times New Roman" w:eastAsia="맑은 고딕" w:hAnsi="Times New Roman" w:hint="eastAsia"/>
        </w:rPr>
        <w:t>in</w:t>
      </w:r>
      <w:r w:rsidR="004A55E2">
        <w:rPr>
          <w:rFonts w:ascii="Times New Roman" w:eastAsia="맑은 고딕" w:hAnsi="Times New Roman" w:hint="eastAsia"/>
        </w:rPr>
        <w:t xml:space="preserve"> each slot</w:t>
      </w:r>
      <w:r w:rsidR="008D529E" w:rsidRPr="00766623">
        <w:rPr>
          <w:rFonts w:ascii="Times New Roman" w:eastAsia="맑은 고딕" w:hAnsi="Times New Roman"/>
        </w:rPr>
        <w:t xml:space="preserve">. </w:t>
      </w:r>
      <w:r w:rsidR="008D3108">
        <w:rPr>
          <w:rFonts w:ascii="Times New Roman" w:eastAsia="맑은 고딕" w:hAnsi="Times New Roman"/>
        </w:rPr>
        <w:t xml:space="preserve">There are </w:t>
      </w:r>
      <w:r w:rsidR="0077590E">
        <w:rPr>
          <w:rFonts w:ascii="Times New Roman" w:eastAsia="맑은 고딕" w:hAnsi="Times New Roman" w:hint="eastAsia"/>
        </w:rPr>
        <w:t>three</w:t>
      </w:r>
      <w:r w:rsidR="00D634E3" w:rsidRPr="00766623">
        <w:rPr>
          <w:rFonts w:ascii="Times New Roman" w:eastAsia="맑은 고딕" w:hAnsi="Times New Roman"/>
        </w:rPr>
        <w:t xml:space="preserve"> R-PDCCH allocation schemes: </w:t>
      </w:r>
      <w:r w:rsidR="0077590E" w:rsidRPr="0077590E">
        <w:rPr>
          <w:rFonts w:ascii="Times New Roman" w:eastAsia="맑은 고딕" w:hAnsi="Times New Roman"/>
        </w:rPr>
        <w:t>R-PDCCH allocation with the fixed bandwidth</w:t>
      </w:r>
      <w:r w:rsidR="002E48C1">
        <w:rPr>
          <w:rFonts w:ascii="Times New Roman" w:eastAsia="맑은 고딕" w:hAnsi="Times New Roman" w:hint="eastAsia"/>
        </w:rPr>
        <w:t xml:space="preserve">, CCE based </w:t>
      </w:r>
      <w:r w:rsidR="002E48C1" w:rsidRPr="002E48C1">
        <w:rPr>
          <w:rFonts w:ascii="Times New Roman" w:eastAsia="맑은 고딕" w:hAnsi="Times New Roman"/>
        </w:rPr>
        <w:t>R-PDCCH allocation with the adjustable bandwidth</w:t>
      </w:r>
      <w:r w:rsidR="002E48C1">
        <w:rPr>
          <w:rFonts w:ascii="Times New Roman" w:eastAsia="맑은 고딕" w:hAnsi="Times New Roman" w:hint="eastAsia"/>
        </w:rPr>
        <w:t xml:space="preserve"> and PRB based </w:t>
      </w:r>
      <w:r w:rsidR="002E48C1" w:rsidRPr="002E48C1">
        <w:rPr>
          <w:rFonts w:ascii="Times New Roman" w:eastAsia="맑은 고딕" w:hAnsi="Times New Roman"/>
        </w:rPr>
        <w:t>R-PDCCH allocation with the adjustable bandwidth</w:t>
      </w:r>
      <w:r w:rsidR="002E48C1">
        <w:rPr>
          <w:rFonts w:ascii="Times New Roman" w:eastAsia="맑은 고딕" w:hAnsi="Times New Roman" w:hint="eastAsia"/>
        </w:rPr>
        <w:t>.</w:t>
      </w:r>
    </w:p>
    <w:p w:rsidR="00796141" w:rsidRPr="00766623" w:rsidRDefault="00634058" w:rsidP="00273E05">
      <w:pPr>
        <w:spacing w:line="276" w:lineRule="auto"/>
        <w:ind w:firstLineChars="100" w:firstLine="200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>Fig</w:t>
      </w:r>
      <w:r w:rsidR="002F505E" w:rsidRPr="00766623">
        <w:rPr>
          <w:rFonts w:ascii="Times New Roman" w:eastAsia="맑은 고딕" w:hAnsi="Times New Roman"/>
        </w:rPr>
        <w:t xml:space="preserve"> </w:t>
      </w:r>
      <w:r w:rsidR="00117511" w:rsidRPr="00766623">
        <w:rPr>
          <w:rFonts w:ascii="Times New Roman" w:eastAsia="맑은 고딕" w:hAnsi="Times New Roman"/>
        </w:rPr>
        <w:t>2</w:t>
      </w:r>
      <w:r w:rsidR="002F505E" w:rsidRPr="00766623">
        <w:rPr>
          <w:rFonts w:ascii="Times New Roman" w:eastAsia="맑은 고딕" w:hAnsi="Times New Roman"/>
        </w:rPr>
        <w:t xml:space="preserve"> show</w:t>
      </w:r>
      <w:r w:rsidR="00CB7D73">
        <w:rPr>
          <w:rFonts w:ascii="Times New Roman" w:eastAsia="맑은 고딕" w:hAnsi="Times New Roman" w:hint="eastAsia"/>
        </w:rPr>
        <w:t>s</w:t>
      </w:r>
      <w:r w:rsidR="002F505E" w:rsidRPr="00766623">
        <w:rPr>
          <w:rFonts w:ascii="Times New Roman" w:eastAsia="맑은 고딕" w:hAnsi="Times New Roman"/>
        </w:rPr>
        <w:t xml:space="preserve"> </w:t>
      </w:r>
      <w:r w:rsidR="003D3346" w:rsidRPr="00766623">
        <w:rPr>
          <w:rFonts w:ascii="Times New Roman" w:eastAsia="맑은 고딕" w:hAnsi="Times New Roman"/>
        </w:rPr>
        <w:t xml:space="preserve">the </w:t>
      </w:r>
      <w:r w:rsidR="00E4592E" w:rsidRPr="00766623">
        <w:rPr>
          <w:rFonts w:ascii="Times New Roman" w:eastAsia="맑은 고딕" w:hAnsi="Times New Roman"/>
        </w:rPr>
        <w:t xml:space="preserve">required </w:t>
      </w:r>
      <w:r w:rsidR="00DC5940" w:rsidRPr="00766623">
        <w:rPr>
          <w:rFonts w:ascii="Times New Roman" w:eastAsia="맑은 고딕" w:hAnsi="Times New Roman"/>
        </w:rPr>
        <w:t xml:space="preserve">and wasted </w:t>
      </w:r>
      <w:r w:rsidR="005F2359" w:rsidRPr="00766623">
        <w:rPr>
          <w:rFonts w:ascii="Times New Roman" w:eastAsia="맑은 고딕" w:hAnsi="Times New Roman"/>
        </w:rPr>
        <w:t>number of PRBs</w:t>
      </w:r>
      <w:r w:rsidR="00694513">
        <w:rPr>
          <w:rFonts w:ascii="Times New Roman" w:eastAsia="맑은 고딕" w:hAnsi="Times New Roman" w:hint="eastAsia"/>
        </w:rPr>
        <w:t xml:space="preserve"> in the first slot. </w:t>
      </w:r>
      <w:r w:rsidR="00A91AFD" w:rsidRPr="00766623">
        <w:rPr>
          <w:rFonts w:ascii="Times New Roman" w:eastAsia="맑은 고딕" w:hAnsi="Times New Roman"/>
        </w:rPr>
        <w:t xml:space="preserve">In allocation with </w:t>
      </w:r>
      <w:r w:rsidR="00CB7D73">
        <w:rPr>
          <w:rFonts w:ascii="Times New Roman" w:eastAsia="맑은 고딕" w:hAnsi="Times New Roman" w:hint="eastAsia"/>
        </w:rPr>
        <w:t>fixed bandwidth</w:t>
      </w:r>
      <w:r w:rsidR="00742F69" w:rsidRPr="00766623">
        <w:rPr>
          <w:rFonts w:ascii="Times New Roman" w:eastAsia="맑은 고딕" w:hAnsi="Times New Roman"/>
        </w:rPr>
        <w:t xml:space="preserve"> (blue solid line)</w:t>
      </w:r>
      <w:r w:rsidR="00A91AFD" w:rsidRPr="00766623">
        <w:rPr>
          <w:rFonts w:ascii="Times New Roman" w:eastAsia="맑은 고딕" w:hAnsi="Times New Roman"/>
        </w:rPr>
        <w:t xml:space="preserve">, </w:t>
      </w:r>
      <w:r w:rsidR="00F007BA" w:rsidRPr="00766623">
        <w:rPr>
          <w:rFonts w:ascii="Times New Roman" w:eastAsia="맑은 고딕" w:hAnsi="Times New Roman"/>
        </w:rPr>
        <w:t>resource for R-PDCCH is</w:t>
      </w:r>
      <w:r w:rsidR="00A91AFD" w:rsidRPr="00766623">
        <w:rPr>
          <w:rFonts w:ascii="Times New Roman" w:eastAsia="맑은 고딕" w:hAnsi="Times New Roman"/>
        </w:rPr>
        <w:t xml:space="preserve"> </w:t>
      </w:r>
      <w:r w:rsidR="00E14359" w:rsidRPr="00766623">
        <w:rPr>
          <w:rFonts w:ascii="Times New Roman" w:eastAsia="맑은 고딕" w:hAnsi="Times New Roman"/>
        </w:rPr>
        <w:t xml:space="preserve">highly </w:t>
      </w:r>
      <w:r w:rsidR="00A91AFD" w:rsidRPr="00766623">
        <w:rPr>
          <w:rFonts w:ascii="Times New Roman" w:eastAsia="맑은 고딕" w:hAnsi="Times New Roman"/>
        </w:rPr>
        <w:t xml:space="preserve">wasted </w:t>
      </w:r>
      <w:r w:rsidR="00BE78DD" w:rsidRPr="00766623">
        <w:rPr>
          <w:rFonts w:ascii="Times New Roman" w:eastAsia="맑은 고딕" w:hAnsi="Times New Roman"/>
        </w:rPr>
        <w:t xml:space="preserve">when more than </w:t>
      </w:r>
      <w:r w:rsidR="005757D3">
        <w:rPr>
          <w:rFonts w:ascii="Times New Roman" w:eastAsia="맑은 고딕" w:hAnsi="Times New Roman" w:hint="eastAsia"/>
        </w:rPr>
        <w:t>5</w:t>
      </w:r>
      <w:r w:rsidR="00BE78DD" w:rsidRPr="00766623">
        <w:rPr>
          <w:rFonts w:ascii="Times New Roman" w:eastAsia="맑은 고딕" w:hAnsi="Times New Roman"/>
        </w:rPr>
        <w:t xml:space="preserve"> RNs is deployed (</w:t>
      </w:r>
      <w:r w:rsidR="005757D3">
        <w:rPr>
          <w:rFonts w:ascii="Times New Roman" w:eastAsia="맑은 고딕" w:hAnsi="Times New Roman" w:hint="eastAsia"/>
        </w:rPr>
        <w:t>8</w:t>
      </w:r>
      <w:r w:rsidR="00C2214C">
        <w:rPr>
          <w:rFonts w:ascii="Times New Roman" w:eastAsia="맑은 고딕" w:hAnsi="Times New Roman" w:hint="eastAsia"/>
        </w:rPr>
        <w:t xml:space="preserve"> </w:t>
      </w:r>
      <w:r w:rsidR="00BE78DD" w:rsidRPr="00766623">
        <w:rPr>
          <w:rFonts w:ascii="Times New Roman" w:eastAsia="맑은 고딕" w:hAnsi="Times New Roman"/>
        </w:rPr>
        <w:t>~</w:t>
      </w:r>
      <w:r w:rsidR="00C2214C">
        <w:rPr>
          <w:rFonts w:ascii="Times New Roman" w:eastAsia="맑은 고딕" w:hAnsi="Times New Roman" w:hint="eastAsia"/>
        </w:rPr>
        <w:t xml:space="preserve"> </w:t>
      </w:r>
      <w:r w:rsidR="005757D3">
        <w:rPr>
          <w:rFonts w:ascii="Times New Roman" w:eastAsia="맑은 고딕" w:hAnsi="Times New Roman" w:hint="eastAsia"/>
        </w:rPr>
        <w:t>31</w:t>
      </w:r>
      <w:r w:rsidR="00BE78DD" w:rsidRPr="00766623">
        <w:rPr>
          <w:rFonts w:ascii="Times New Roman" w:eastAsia="맑은 고딕" w:hAnsi="Times New Roman"/>
        </w:rPr>
        <w:t xml:space="preserve"> PRBs)</w:t>
      </w:r>
      <w:r w:rsidR="00A91AFD" w:rsidRPr="00766623">
        <w:rPr>
          <w:rFonts w:ascii="Times New Roman" w:eastAsia="맑은 고딕" w:hAnsi="Times New Roman"/>
        </w:rPr>
        <w:t xml:space="preserve">. </w:t>
      </w:r>
      <w:r w:rsidR="00445F79" w:rsidRPr="00766623">
        <w:rPr>
          <w:rFonts w:ascii="Times New Roman" w:eastAsia="맑은 고딕" w:hAnsi="Times New Roman"/>
        </w:rPr>
        <w:t xml:space="preserve">In case of </w:t>
      </w:r>
      <w:r w:rsidR="00EC3E0E">
        <w:rPr>
          <w:rFonts w:ascii="Times New Roman" w:eastAsia="맑은 고딕" w:hAnsi="Times New Roman" w:hint="eastAsia"/>
        </w:rPr>
        <w:t>CCE based allocation with adjustable bandwidth</w:t>
      </w:r>
      <w:r w:rsidR="00445F79" w:rsidRPr="00766623">
        <w:rPr>
          <w:rFonts w:ascii="Times New Roman" w:eastAsia="맑은 고딕" w:hAnsi="Times New Roman"/>
        </w:rPr>
        <w:t xml:space="preserve">, the resource is </w:t>
      </w:r>
      <w:r w:rsidR="00E14359" w:rsidRPr="00766623">
        <w:rPr>
          <w:rFonts w:ascii="Times New Roman" w:eastAsia="맑은 고딕" w:hAnsi="Times New Roman"/>
        </w:rPr>
        <w:t xml:space="preserve">more </w:t>
      </w:r>
      <w:r w:rsidR="00445F79" w:rsidRPr="00766623">
        <w:rPr>
          <w:rFonts w:ascii="Times New Roman" w:eastAsia="맑은 고딕" w:hAnsi="Times New Roman"/>
        </w:rPr>
        <w:t xml:space="preserve">wasted than </w:t>
      </w:r>
      <w:r w:rsidR="00E14359" w:rsidRPr="00766623">
        <w:rPr>
          <w:rFonts w:ascii="Times New Roman" w:eastAsia="맑은 고딕" w:hAnsi="Times New Roman"/>
        </w:rPr>
        <w:t xml:space="preserve">in case of </w:t>
      </w:r>
      <w:r w:rsidR="00EC3E0E">
        <w:rPr>
          <w:rFonts w:ascii="Times New Roman" w:eastAsia="맑은 고딕" w:hAnsi="Times New Roman" w:hint="eastAsia"/>
        </w:rPr>
        <w:t>PRB based allocation</w:t>
      </w:r>
      <w:r w:rsidR="00445F79" w:rsidRPr="00766623">
        <w:rPr>
          <w:rFonts w:ascii="Times New Roman" w:eastAsia="맑은 고딕" w:hAnsi="Times New Roman"/>
        </w:rPr>
        <w:t xml:space="preserve"> when less than 5</w:t>
      </w:r>
      <w:r w:rsidR="00BE78DD" w:rsidRPr="00766623">
        <w:rPr>
          <w:rFonts w:ascii="Times New Roman" w:eastAsia="맑은 고딕" w:hAnsi="Times New Roman"/>
        </w:rPr>
        <w:t xml:space="preserve"> RNs is deployed </w:t>
      </w:r>
      <w:r w:rsidR="00B17B9C" w:rsidRPr="00766623">
        <w:rPr>
          <w:rFonts w:ascii="Times New Roman" w:eastAsia="맑은 고딕" w:hAnsi="Times New Roman"/>
        </w:rPr>
        <w:t>(~ 2PRBs)</w:t>
      </w:r>
      <w:r w:rsidR="00445F79" w:rsidRPr="00766623">
        <w:rPr>
          <w:rFonts w:ascii="Times New Roman" w:eastAsia="맑은 고딕" w:hAnsi="Times New Roman"/>
        </w:rPr>
        <w:t xml:space="preserve">. But the wasted </w:t>
      </w:r>
      <w:r w:rsidR="00E14359" w:rsidRPr="00766623">
        <w:rPr>
          <w:rFonts w:ascii="Times New Roman" w:eastAsia="맑은 고딕" w:hAnsi="Times New Roman"/>
        </w:rPr>
        <w:t>resources</w:t>
      </w:r>
      <w:r w:rsidR="00445F79" w:rsidRPr="00766623">
        <w:rPr>
          <w:rFonts w:ascii="Times New Roman" w:eastAsia="맑은 고딕" w:hAnsi="Times New Roman"/>
        </w:rPr>
        <w:t xml:space="preserve"> </w:t>
      </w:r>
      <w:r w:rsidR="00BE78DD" w:rsidRPr="00766623">
        <w:rPr>
          <w:rFonts w:ascii="Times New Roman" w:eastAsia="맑은 고딕" w:hAnsi="Times New Roman"/>
        </w:rPr>
        <w:t>are</w:t>
      </w:r>
      <w:r w:rsidR="00445F79" w:rsidRPr="00766623">
        <w:rPr>
          <w:rFonts w:ascii="Times New Roman" w:eastAsia="맑은 고딕" w:hAnsi="Times New Roman"/>
        </w:rPr>
        <w:t xml:space="preserve"> mu</w:t>
      </w:r>
      <w:r w:rsidR="003C6DC0" w:rsidRPr="00766623">
        <w:rPr>
          <w:rFonts w:ascii="Times New Roman" w:eastAsia="맑은 고딕" w:hAnsi="Times New Roman"/>
        </w:rPr>
        <w:t>ch lower compare</w:t>
      </w:r>
      <w:r w:rsidR="00E14359" w:rsidRPr="00766623">
        <w:rPr>
          <w:rFonts w:ascii="Times New Roman" w:eastAsia="맑은 고딕" w:hAnsi="Times New Roman"/>
        </w:rPr>
        <w:t>d</w:t>
      </w:r>
      <w:r w:rsidR="003C6DC0" w:rsidRPr="00766623">
        <w:rPr>
          <w:rFonts w:ascii="Times New Roman" w:eastAsia="맑은 고딕" w:hAnsi="Times New Roman"/>
        </w:rPr>
        <w:t xml:space="preserve"> to other allocation schemes </w:t>
      </w:r>
      <w:r w:rsidR="00445F79" w:rsidRPr="00766623">
        <w:rPr>
          <w:rFonts w:ascii="Times New Roman" w:eastAsia="맑은 고딕" w:hAnsi="Times New Roman"/>
        </w:rPr>
        <w:t>when a large number RNs are deployed.</w:t>
      </w:r>
    </w:p>
    <w:p w:rsidR="00F3683D" w:rsidRDefault="00F3683D" w:rsidP="00446265">
      <w:pPr>
        <w:spacing w:line="276" w:lineRule="auto"/>
        <w:jc w:val="center"/>
        <w:rPr>
          <w:rFonts w:ascii="Times New Roman" w:eastAsia="맑은 고딕" w:hAnsi="Times New Roman" w:hint="eastAsia"/>
          <w:b/>
          <w:noProof/>
          <w:sz w:val="26"/>
          <w:szCs w:val="26"/>
        </w:rPr>
      </w:pPr>
    </w:p>
    <w:p w:rsidR="00240A11" w:rsidRDefault="009F78AE" w:rsidP="00446265">
      <w:pPr>
        <w:spacing w:line="276" w:lineRule="auto"/>
        <w:jc w:val="center"/>
        <w:rPr>
          <w:rFonts w:ascii="Times New Roman" w:eastAsia="맑은 고딕" w:hAnsi="Times New Roman" w:hint="eastAsia"/>
          <w:b/>
          <w:noProof/>
          <w:sz w:val="26"/>
          <w:szCs w:val="26"/>
        </w:rPr>
      </w:pPr>
      <w:r>
        <w:rPr>
          <w:rFonts w:ascii="Times New Roman" w:eastAsia="맑은 고딕" w:hAnsi="Times New Roman" w:hint="eastAsia"/>
          <w:b/>
          <w:noProof/>
          <w:sz w:val="26"/>
          <w:szCs w:val="26"/>
        </w:rPr>
        <w:drawing>
          <wp:inline distT="0" distB="0" distL="0" distR="0">
            <wp:extent cx="2879725" cy="1882140"/>
            <wp:effectExtent l="1905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D73" w:rsidRDefault="009F78AE" w:rsidP="00446265">
      <w:pPr>
        <w:spacing w:line="276" w:lineRule="auto"/>
        <w:jc w:val="center"/>
        <w:rPr>
          <w:rFonts w:ascii="Times New Roman" w:eastAsia="맑은 고딕" w:hAnsi="Times New Roman" w:hint="eastAsia"/>
          <w:b/>
          <w:noProof/>
          <w:sz w:val="26"/>
          <w:szCs w:val="26"/>
        </w:rPr>
      </w:pPr>
      <w:r>
        <w:rPr>
          <w:rFonts w:ascii="Times New Roman" w:eastAsia="맑은 고딕" w:hAnsi="Times New Roman" w:hint="eastAsia"/>
          <w:b/>
          <w:noProof/>
          <w:sz w:val="26"/>
          <w:szCs w:val="26"/>
        </w:rPr>
        <w:drawing>
          <wp:inline distT="0" distB="0" distL="0" distR="0">
            <wp:extent cx="2879725" cy="1882140"/>
            <wp:effectExtent l="1905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F14" w:rsidRDefault="00055F14" w:rsidP="00D7121D">
      <w:pPr>
        <w:pStyle w:val="a8"/>
        <w:spacing w:line="276" w:lineRule="auto"/>
        <w:jc w:val="center"/>
        <w:rPr>
          <w:rFonts w:ascii="Times New Roman" w:eastAsia="맑은 고딕" w:hAnsi="Times New Roman" w:hint="eastAsia"/>
        </w:rPr>
      </w:pPr>
      <w:r w:rsidRPr="00766623">
        <w:rPr>
          <w:rFonts w:ascii="Times New Roman" w:eastAsia="맑은 고딕" w:hAnsi="Times New Roman"/>
        </w:rPr>
        <w:t xml:space="preserve">Fig </w:t>
      </w:r>
      <w:r w:rsidR="00117511" w:rsidRPr="00766623">
        <w:rPr>
          <w:rFonts w:ascii="Times New Roman" w:eastAsia="맑은 고딕" w:hAnsi="Times New Roman"/>
        </w:rPr>
        <w:t>2</w:t>
      </w:r>
      <w:r w:rsidRPr="00766623">
        <w:rPr>
          <w:rFonts w:ascii="Times New Roman" w:eastAsia="맑은 고딕" w:hAnsi="Times New Roman"/>
        </w:rPr>
        <w:t xml:space="preserve"> </w:t>
      </w:r>
      <w:r w:rsidR="00130087" w:rsidRPr="00766623">
        <w:rPr>
          <w:rFonts w:ascii="Times New Roman" w:eastAsia="맑은 고딕" w:hAnsi="Times New Roman"/>
        </w:rPr>
        <w:t>required</w:t>
      </w:r>
      <w:r w:rsidR="00536F30" w:rsidRPr="00766623">
        <w:rPr>
          <w:rFonts w:ascii="Times New Roman" w:eastAsia="맑은 고딕" w:hAnsi="Times New Roman"/>
        </w:rPr>
        <w:t xml:space="preserve"> </w:t>
      </w:r>
      <w:r w:rsidR="00A20799" w:rsidRPr="00766623">
        <w:rPr>
          <w:rFonts w:ascii="Times New Roman" w:eastAsia="맑은 고딕" w:hAnsi="Times New Roman"/>
        </w:rPr>
        <w:t xml:space="preserve">and wasted </w:t>
      </w:r>
      <w:r w:rsidR="00536F30" w:rsidRPr="00766623">
        <w:rPr>
          <w:rFonts w:ascii="Times New Roman" w:eastAsia="맑은 고딕" w:hAnsi="Times New Roman"/>
        </w:rPr>
        <w:t>number of PRBs</w:t>
      </w:r>
      <w:r w:rsidR="0016544F" w:rsidRPr="00766623">
        <w:rPr>
          <w:rFonts w:ascii="Times New Roman" w:eastAsia="맑은 고딕" w:hAnsi="Times New Roman"/>
        </w:rPr>
        <w:t xml:space="preserve"> for </w:t>
      </w:r>
      <w:r w:rsidR="003A52E3" w:rsidRPr="00766623">
        <w:rPr>
          <w:rFonts w:ascii="Times New Roman" w:eastAsia="맑은 고딕" w:hAnsi="Times New Roman"/>
        </w:rPr>
        <w:t>R-PDCCH allocation schemes</w:t>
      </w:r>
    </w:p>
    <w:p w:rsidR="00933D88" w:rsidRDefault="00933D88" w:rsidP="00933D88">
      <w:pPr>
        <w:spacing w:line="276" w:lineRule="auto"/>
        <w:rPr>
          <w:rFonts w:ascii="Times New Roman" w:eastAsia="맑은 고딕" w:hAnsi="Times New Roman" w:hint="eastAsia"/>
          <w:b/>
        </w:rPr>
      </w:pPr>
    </w:p>
    <w:p w:rsidR="00526CA6" w:rsidRDefault="00526CA6" w:rsidP="00933D88">
      <w:pPr>
        <w:spacing w:line="276" w:lineRule="auto"/>
        <w:rPr>
          <w:rFonts w:ascii="Times New Roman" w:eastAsia="맑은 고딕" w:hAnsi="Times New Roman" w:hint="eastAsia"/>
          <w:b/>
        </w:rPr>
      </w:pPr>
    </w:p>
    <w:p w:rsidR="00335396" w:rsidRPr="00F50472" w:rsidRDefault="00335396" w:rsidP="00AA2709">
      <w:pPr>
        <w:spacing w:line="276" w:lineRule="auto"/>
        <w:rPr>
          <w:rFonts w:ascii="Times New Roman" w:eastAsia="맑은 고딕" w:hAnsi="Times New Roman" w:hint="eastAsia"/>
          <w:b/>
          <w:bCs/>
          <w:sz w:val="26"/>
          <w:szCs w:val="26"/>
        </w:rPr>
      </w:pPr>
    </w:p>
    <w:p w:rsidR="00484DF6" w:rsidRPr="000E76EE" w:rsidRDefault="00752573" w:rsidP="000E76EE">
      <w:pPr>
        <w:pStyle w:val="1"/>
        <w:numPr>
          <w:ilvl w:val="0"/>
          <w:numId w:val="1"/>
        </w:numPr>
        <w:spacing w:line="276" w:lineRule="auto"/>
        <w:rPr>
          <w:rFonts w:ascii="Times New Roman" w:hAnsi="Times New Roman"/>
          <w:b/>
          <w:kern w:val="32"/>
          <w:sz w:val="24"/>
          <w:szCs w:val="24"/>
        </w:rPr>
      </w:pPr>
      <w:r w:rsidRPr="000E76EE">
        <w:rPr>
          <w:rFonts w:ascii="Times New Roman" w:hAnsi="Times New Roman"/>
          <w:b/>
          <w:kern w:val="32"/>
          <w:sz w:val="24"/>
          <w:szCs w:val="24"/>
        </w:rPr>
        <w:t>Conclusion</w:t>
      </w:r>
    </w:p>
    <w:p w:rsidR="00746610" w:rsidRPr="00766623" w:rsidRDefault="000E0710" w:rsidP="00C3281C">
      <w:pPr>
        <w:spacing w:line="276" w:lineRule="auto"/>
        <w:ind w:firstLineChars="100" w:firstLine="200"/>
        <w:rPr>
          <w:rFonts w:ascii="Times New Roman" w:eastAsia="맑은 고딕" w:hAnsi="Times New Roman"/>
        </w:rPr>
      </w:pPr>
      <w:r w:rsidRPr="00766623">
        <w:rPr>
          <w:rFonts w:ascii="Times New Roman" w:eastAsia="맑은 고딕" w:hAnsi="Times New Roman"/>
        </w:rPr>
        <w:t xml:space="preserve">In this contribution, we </w:t>
      </w:r>
      <w:r w:rsidR="003172E8" w:rsidRPr="00766623">
        <w:rPr>
          <w:rFonts w:ascii="Times New Roman" w:eastAsia="맑은 고딕" w:hAnsi="Times New Roman"/>
        </w:rPr>
        <w:t xml:space="preserve">compare </w:t>
      </w:r>
      <w:r w:rsidR="00E220FC">
        <w:rPr>
          <w:rFonts w:ascii="Times New Roman" w:eastAsia="맑은 고딕" w:hAnsi="Times New Roman" w:hint="eastAsia"/>
        </w:rPr>
        <w:t>resource wastage</w:t>
      </w:r>
      <w:r w:rsidR="003172E8" w:rsidRPr="00766623">
        <w:rPr>
          <w:rFonts w:ascii="Times New Roman" w:eastAsia="맑은 고딕" w:hAnsi="Times New Roman"/>
        </w:rPr>
        <w:t xml:space="preserve"> </w:t>
      </w:r>
      <w:r w:rsidR="00DE4A0D">
        <w:rPr>
          <w:rFonts w:ascii="Times New Roman" w:eastAsia="맑은 고딕" w:hAnsi="Times New Roman" w:hint="eastAsia"/>
        </w:rPr>
        <w:t>among R-PDCCH configurations.</w:t>
      </w:r>
      <w:r w:rsidR="00302FAC">
        <w:rPr>
          <w:rFonts w:ascii="Times New Roman" w:eastAsia="맑은 고딕" w:hAnsi="Times New Roman" w:hint="eastAsia"/>
        </w:rPr>
        <w:t xml:space="preserve"> </w:t>
      </w:r>
      <w:r w:rsidR="00302FAC">
        <w:rPr>
          <w:rFonts w:ascii="Times New Roman" w:eastAsia="맑은 고딕" w:hAnsi="Times New Roman"/>
        </w:rPr>
        <w:t>F</w:t>
      </w:r>
      <w:r w:rsidR="00302FAC">
        <w:rPr>
          <w:rFonts w:ascii="Times New Roman" w:eastAsia="맑은 고딕" w:hAnsi="Times New Roman" w:hint="eastAsia"/>
        </w:rPr>
        <w:t xml:space="preserve">or </w:t>
      </w:r>
      <w:r w:rsidR="00746610" w:rsidRPr="00766623">
        <w:rPr>
          <w:rFonts w:ascii="Times New Roman" w:eastAsia="맑은 고딕" w:hAnsi="Times New Roman"/>
        </w:rPr>
        <w:t xml:space="preserve">a resource wastage point of view, </w:t>
      </w:r>
      <w:r w:rsidR="00C3281C">
        <w:rPr>
          <w:rFonts w:ascii="Times New Roman" w:eastAsia="맑은 고딕" w:hAnsi="Times New Roman" w:hint="eastAsia"/>
        </w:rPr>
        <w:t xml:space="preserve">CCE based R-PDCCH allocation with adjustable bandwidth is </w:t>
      </w:r>
      <w:r w:rsidR="00C3281C">
        <w:rPr>
          <w:rFonts w:ascii="Times New Roman" w:eastAsia="맑은 고딕" w:hAnsi="Times New Roman"/>
        </w:rPr>
        <w:t>preferred</w:t>
      </w:r>
      <w:r w:rsidR="00432DF2">
        <w:rPr>
          <w:rFonts w:ascii="Times New Roman" w:eastAsia="맑은 고딕" w:hAnsi="Times New Roman" w:hint="eastAsia"/>
        </w:rPr>
        <w:t xml:space="preserve"> when R-PDCCH interleaving on CRS is applied</w:t>
      </w:r>
      <w:r w:rsidR="00814345">
        <w:rPr>
          <w:rFonts w:ascii="Times New Roman" w:eastAsia="맑은 고딕" w:hAnsi="Times New Roman" w:hint="eastAsia"/>
        </w:rPr>
        <w:t>.</w:t>
      </w:r>
    </w:p>
    <w:p w:rsidR="0061277B" w:rsidRPr="00432DF2" w:rsidRDefault="0061277B" w:rsidP="000E1352">
      <w:pPr>
        <w:spacing w:line="276" w:lineRule="auto"/>
        <w:rPr>
          <w:rFonts w:ascii="Times New Roman" w:eastAsia="맑은 고딕" w:hAnsi="Times New Roman"/>
          <w:bCs/>
          <w:color w:val="000000"/>
        </w:rPr>
      </w:pPr>
    </w:p>
    <w:p w:rsidR="00117208" w:rsidRDefault="00117208" w:rsidP="000E1352">
      <w:pPr>
        <w:spacing w:line="276" w:lineRule="auto"/>
        <w:rPr>
          <w:rFonts w:ascii="Times New Roman" w:eastAsia="맑은 고딕" w:hAnsi="Times New Roman" w:hint="eastAsia"/>
          <w:bCs/>
          <w:color w:val="000000"/>
          <w:lang w:val="en-GB"/>
        </w:rPr>
      </w:pPr>
    </w:p>
    <w:p w:rsidR="0061277B" w:rsidRPr="00766623" w:rsidRDefault="0061277B" w:rsidP="000E1352">
      <w:pPr>
        <w:spacing w:line="276" w:lineRule="auto"/>
        <w:rPr>
          <w:rFonts w:ascii="Times New Roman" w:eastAsia="맑은 고딕" w:hAnsi="Times New Roman"/>
          <w:bCs/>
          <w:color w:val="000000"/>
          <w:lang w:val="en-GB"/>
        </w:rPr>
      </w:pPr>
    </w:p>
    <w:p w:rsidR="00EA1236" w:rsidRPr="00766623" w:rsidRDefault="00EA1236" w:rsidP="000E1352">
      <w:pPr>
        <w:spacing w:line="276" w:lineRule="auto"/>
        <w:rPr>
          <w:rFonts w:ascii="Times New Roman" w:eastAsia="맑은 고딕" w:hAnsi="Times New Roman"/>
          <w:bCs/>
          <w:color w:val="000000"/>
          <w:lang w:val="en-GB"/>
        </w:rPr>
      </w:pPr>
    </w:p>
    <w:p w:rsidR="008E22DC" w:rsidRPr="00766623" w:rsidRDefault="008E22DC" w:rsidP="008F3A54">
      <w:pPr>
        <w:spacing w:line="276" w:lineRule="auto"/>
        <w:rPr>
          <w:rFonts w:ascii="Times New Roman" w:eastAsia="맑은 고딕" w:hAnsi="Times New Roman"/>
          <w:b/>
          <w:bCs/>
          <w:color w:val="000000"/>
          <w:sz w:val="26"/>
          <w:szCs w:val="26"/>
        </w:rPr>
      </w:pPr>
      <w:r w:rsidRPr="00766623">
        <w:rPr>
          <w:rFonts w:ascii="Times New Roman" w:eastAsia="맑은 고딕" w:hAnsi="Times New Roman"/>
          <w:b/>
          <w:bCs/>
          <w:color w:val="000000"/>
          <w:sz w:val="26"/>
          <w:szCs w:val="26"/>
        </w:rPr>
        <w:t>Reference</w:t>
      </w:r>
      <w:r w:rsidR="008F3A54" w:rsidRPr="00766623">
        <w:rPr>
          <w:rFonts w:ascii="Times New Roman" w:eastAsia="맑은 고딕" w:hAnsi="Times New Roman"/>
          <w:b/>
          <w:bCs/>
          <w:color w:val="000000"/>
          <w:sz w:val="26"/>
          <w:szCs w:val="26"/>
        </w:rPr>
        <w:t>s</w:t>
      </w:r>
    </w:p>
    <w:p w:rsidR="008D61EF" w:rsidRDefault="000543D6" w:rsidP="001B23D2">
      <w:pPr>
        <w:spacing w:line="276" w:lineRule="auto"/>
        <w:ind w:left="284" w:hangingChars="142" w:hanging="284"/>
        <w:jc w:val="left"/>
        <w:rPr>
          <w:rFonts w:ascii="Times New Roman" w:eastAsia="맑은 고딕" w:hAnsi="Times New Roman" w:hint="eastAsia"/>
          <w:bCs/>
          <w:color w:val="000000"/>
          <w:kern w:val="32"/>
        </w:rPr>
      </w:pPr>
      <w:r w:rsidRPr="00766623">
        <w:rPr>
          <w:rFonts w:ascii="Times New Roman" w:eastAsia="맑은 고딕" w:hAnsi="Times New Roman"/>
          <w:bCs/>
          <w:color w:val="000000"/>
          <w:kern w:val="32"/>
        </w:rPr>
        <w:t xml:space="preserve">[1] </w:t>
      </w:r>
      <w:r w:rsidR="008D61EF">
        <w:rPr>
          <w:rFonts w:ascii="Times New Roman" w:eastAsia="맑은 고딕" w:hAnsi="Times New Roman" w:hint="eastAsia"/>
          <w:bCs/>
          <w:color w:val="000000"/>
          <w:kern w:val="32"/>
        </w:rPr>
        <w:t xml:space="preserve">R1-103426, </w:t>
      </w:r>
      <w:r w:rsidR="008D61EF">
        <w:rPr>
          <w:rFonts w:ascii="Times New Roman" w:eastAsia="맑은 고딕" w:hAnsi="Times New Roman"/>
          <w:bCs/>
          <w:color w:val="000000"/>
          <w:kern w:val="32"/>
        </w:rPr>
        <w:t>“</w:t>
      </w:r>
      <w:r w:rsidR="008D61EF">
        <w:rPr>
          <w:rFonts w:ascii="Times New Roman" w:eastAsia="맑은 고딕" w:hAnsi="Times New Roman" w:hint="eastAsia"/>
          <w:bCs/>
          <w:color w:val="000000"/>
          <w:kern w:val="32"/>
        </w:rPr>
        <w:t>Way forward on R-PDCCH interleaving with CRS</w:t>
      </w:r>
      <w:r w:rsidR="008D61EF">
        <w:rPr>
          <w:rFonts w:ascii="Times New Roman" w:eastAsia="맑은 고딕" w:hAnsi="Times New Roman"/>
          <w:bCs/>
          <w:color w:val="000000"/>
          <w:kern w:val="32"/>
        </w:rPr>
        <w:t>,”</w:t>
      </w:r>
      <w:r w:rsidR="008D61EF">
        <w:rPr>
          <w:rFonts w:ascii="Times New Roman" w:eastAsia="맑은 고딕" w:hAnsi="Times New Roman" w:hint="eastAsia"/>
          <w:bCs/>
          <w:color w:val="000000"/>
          <w:kern w:val="32"/>
        </w:rPr>
        <w:t xml:space="preserve"> 3GPP TSG RAN WG1 #61</w:t>
      </w:r>
    </w:p>
    <w:p w:rsidR="0011630E" w:rsidRDefault="0011630E" w:rsidP="001B23D2">
      <w:pPr>
        <w:spacing w:line="276" w:lineRule="auto"/>
        <w:ind w:left="284" w:hangingChars="142" w:hanging="284"/>
        <w:jc w:val="left"/>
        <w:rPr>
          <w:rFonts w:ascii="Times New Roman" w:eastAsia="맑은 고딕" w:hAnsi="Times New Roman" w:hint="eastAsia"/>
          <w:bCs/>
          <w:color w:val="000000"/>
          <w:kern w:val="32"/>
        </w:rPr>
      </w:pPr>
      <w:r w:rsidRPr="00766623">
        <w:rPr>
          <w:rFonts w:ascii="Times New Roman" w:eastAsia="맑은 고딕" w:hAnsi="Times New Roman"/>
          <w:kern w:val="32"/>
        </w:rPr>
        <w:t>[</w:t>
      </w:r>
      <w:r>
        <w:rPr>
          <w:rFonts w:ascii="Times New Roman" w:eastAsia="맑은 고딕" w:hAnsi="Times New Roman" w:hint="eastAsia"/>
          <w:kern w:val="32"/>
        </w:rPr>
        <w:t>2</w:t>
      </w:r>
      <w:r w:rsidRPr="00766623">
        <w:rPr>
          <w:rFonts w:ascii="Times New Roman" w:eastAsia="맑은 고딕" w:hAnsi="Times New Roman"/>
          <w:kern w:val="32"/>
        </w:rPr>
        <w:t>] 3GPP TR 36.814 v</w:t>
      </w:r>
      <w:r>
        <w:rPr>
          <w:rFonts w:ascii="Times New Roman" w:eastAsia="맑은 고딕" w:hAnsi="Times New Roman" w:hint="eastAsia"/>
          <w:kern w:val="32"/>
        </w:rPr>
        <w:t>2.0.0</w:t>
      </w:r>
      <w:r w:rsidRPr="00766623">
        <w:rPr>
          <w:rFonts w:ascii="Times New Roman" w:eastAsia="맑은 고딕" w:hAnsi="Times New Roman"/>
          <w:kern w:val="32"/>
        </w:rPr>
        <w:t>, “Further advancements for E-UTRA, physical layer aspects”</w:t>
      </w:r>
    </w:p>
    <w:p w:rsidR="001F5BB5" w:rsidRPr="00766623" w:rsidRDefault="00FB0AF2" w:rsidP="00C06834">
      <w:pPr>
        <w:spacing w:line="276" w:lineRule="auto"/>
        <w:ind w:left="284" w:hangingChars="142" w:hanging="284"/>
        <w:jc w:val="left"/>
        <w:rPr>
          <w:rFonts w:ascii="Times New Roman" w:eastAsia="맑은 고딕" w:hAnsi="Times New Roman"/>
          <w:kern w:val="32"/>
        </w:rPr>
      </w:pPr>
      <w:r>
        <w:rPr>
          <w:rFonts w:ascii="Times New Roman" w:eastAsia="맑은 고딕" w:hAnsi="Times New Roman" w:hint="eastAsia"/>
          <w:bCs/>
          <w:color w:val="000000"/>
          <w:kern w:val="32"/>
        </w:rPr>
        <w:t>[</w:t>
      </w:r>
      <w:r w:rsidR="0011630E">
        <w:rPr>
          <w:rFonts w:ascii="Times New Roman" w:eastAsia="맑은 고딕" w:hAnsi="Times New Roman" w:hint="eastAsia"/>
          <w:bCs/>
          <w:color w:val="000000"/>
          <w:kern w:val="32"/>
        </w:rPr>
        <w:t>3</w:t>
      </w:r>
      <w:r>
        <w:rPr>
          <w:rFonts w:ascii="Times New Roman" w:eastAsia="맑은 고딕" w:hAnsi="Times New Roman" w:hint="eastAsia"/>
          <w:bCs/>
          <w:color w:val="000000"/>
          <w:kern w:val="32"/>
        </w:rPr>
        <w:t xml:space="preserve">] </w:t>
      </w:r>
      <w:r w:rsidR="005B5D47" w:rsidRPr="00766623">
        <w:rPr>
          <w:rFonts w:ascii="Times New Roman" w:eastAsia="맑은 고딕" w:hAnsi="Times New Roman"/>
          <w:kern w:val="32"/>
        </w:rPr>
        <w:t>R1-080133, “System level analysis for CCE aggregation size dependent transport format signaling,” 3GPP TSG RAN WG1 #51bis, Panasonic</w:t>
      </w:r>
    </w:p>
    <w:p w:rsidR="005623DF" w:rsidRPr="00D1429D" w:rsidRDefault="004222AC" w:rsidP="00D1429D">
      <w:pPr>
        <w:spacing w:line="276" w:lineRule="auto"/>
        <w:ind w:left="322" w:hangingChars="161" w:hanging="322"/>
        <w:jc w:val="left"/>
        <w:rPr>
          <w:rFonts w:ascii="Times New Roman" w:eastAsia="맑은 고딕" w:hAnsi="Times New Roman"/>
          <w:kern w:val="32"/>
        </w:rPr>
      </w:pPr>
      <w:r w:rsidRPr="00766623">
        <w:rPr>
          <w:rFonts w:ascii="Times New Roman" w:eastAsia="맑은 고딕" w:hAnsi="Times New Roman"/>
          <w:kern w:val="32"/>
        </w:rPr>
        <w:t>[</w:t>
      </w:r>
      <w:r w:rsidR="0011630E">
        <w:rPr>
          <w:rFonts w:ascii="Times New Roman" w:eastAsia="맑은 고딕" w:hAnsi="Times New Roman" w:hint="eastAsia"/>
          <w:kern w:val="32"/>
        </w:rPr>
        <w:t>4</w:t>
      </w:r>
      <w:r w:rsidRPr="00766623">
        <w:rPr>
          <w:rFonts w:ascii="Times New Roman" w:eastAsia="맑은 고딕" w:hAnsi="Times New Roman"/>
          <w:kern w:val="32"/>
        </w:rPr>
        <w:t>] R1-100474, “Comparison between dynamic and semi-static configurations for relay control channel,” 3GPP TSG RAN WG1#59bis, LG-Nortel</w:t>
      </w:r>
    </w:p>
    <w:p w:rsidR="003734B0" w:rsidRPr="00766623" w:rsidRDefault="003734B0" w:rsidP="002C0D06">
      <w:pPr>
        <w:spacing w:line="276" w:lineRule="auto"/>
        <w:jc w:val="center"/>
        <w:rPr>
          <w:rFonts w:ascii="Times New Roman" w:eastAsia="맑은 고딕" w:hAnsi="Times New Roman"/>
          <w:b/>
          <w:bCs/>
          <w:sz w:val="30"/>
          <w:szCs w:val="30"/>
        </w:rPr>
      </w:pPr>
      <w:r w:rsidRPr="00766623">
        <w:rPr>
          <w:rFonts w:ascii="Times New Roman" w:eastAsia="맑은 고딕" w:hAnsi="Times New Roman"/>
          <w:kern w:val="32"/>
        </w:rPr>
        <w:br w:type="page"/>
      </w:r>
      <w:r w:rsidRPr="00766623">
        <w:rPr>
          <w:rFonts w:ascii="Times New Roman" w:eastAsia="맑은 고딕" w:hAnsi="Times New Roman"/>
          <w:b/>
          <w:bCs/>
          <w:sz w:val="30"/>
          <w:szCs w:val="30"/>
        </w:rPr>
        <w:lastRenderedPageBreak/>
        <w:t>Appendix</w:t>
      </w:r>
    </w:p>
    <w:p w:rsidR="00933D88" w:rsidRPr="00766623" w:rsidRDefault="00933D88" w:rsidP="00933D88">
      <w:pPr>
        <w:pStyle w:val="a6"/>
        <w:spacing w:line="276" w:lineRule="auto"/>
        <w:ind w:leftChars="0" w:left="0"/>
        <w:rPr>
          <w:rFonts w:ascii="Times New Roman" w:eastAsia="맑은 고딕" w:hAnsi="Times New Roman"/>
        </w:rPr>
      </w:pPr>
    </w:p>
    <w:p w:rsidR="000B12E9" w:rsidRPr="00766623" w:rsidRDefault="000B12E9" w:rsidP="000D466E">
      <w:pPr>
        <w:spacing w:line="276" w:lineRule="auto"/>
        <w:rPr>
          <w:rFonts w:ascii="Times New Roman" w:eastAsia="맑은 고딕" w:hAnsi="Times New Roman"/>
          <w:kern w:val="32"/>
        </w:rPr>
      </w:pPr>
    </w:p>
    <w:p w:rsidR="000B12E9" w:rsidRPr="00766623" w:rsidRDefault="000B12E9" w:rsidP="000B12E9">
      <w:pPr>
        <w:spacing w:line="276" w:lineRule="auto"/>
        <w:jc w:val="center"/>
        <w:rPr>
          <w:rFonts w:ascii="Times New Roman" w:eastAsia="맑은 고딕" w:hAnsi="Times New Roman"/>
          <w:b/>
          <w:kern w:val="32"/>
        </w:rPr>
      </w:pPr>
      <w:r w:rsidRPr="00766623">
        <w:rPr>
          <w:rFonts w:ascii="Times New Roman" w:eastAsia="맑은 고딕" w:hAnsi="Times New Roman"/>
          <w:b/>
          <w:kern w:val="32"/>
        </w:rPr>
        <w:t xml:space="preserve">Table </w:t>
      </w:r>
      <w:r w:rsidR="00CC6C86" w:rsidRPr="00766623">
        <w:rPr>
          <w:rFonts w:ascii="Times New Roman" w:eastAsia="맑은 고딕" w:hAnsi="Times New Roman"/>
          <w:b/>
          <w:kern w:val="32"/>
        </w:rPr>
        <w:t>2</w:t>
      </w:r>
      <w:r w:rsidRPr="00766623">
        <w:rPr>
          <w:rFonts w:ascii="Times New Roman" w:eastAsia="맑은 고딕" w:hAnsi="Times New Roman"/>
          <w:b/>
          <w:kern w:val="32"/>
        </w:rPr>
        <w:t>. Simulation parameters and assumptions</w:t>
      </w:r>
      <w:r w:rsidR="00FB0AF2">
        <w:rPr>
          <w:rFonts w:ascii="Times New Roman" w:eastAsia="맑은 고딕" w:hAnsi="Times New Roman"/>
          <w:b/>
          <w:kern w:val="32"/>
        </w:rPr>
        <w:t xml:space="preserve"> [TR 36.814</w:t>
      </w:r>
      <w:r w:rsidR="00B4285D" w:rsidRPr="00766623">
        <w:rPr>
          <w:rFonts w:ascii="Times New Roman" w:eastAsia="맑은 고딕" w:hAnsi="Times New Roman"/>
          <w:b/>
          <w:kern w:val="32"/>
        </w:rPr>
        <w:t>]</w:t>
      </w:r>
    </w:p>
    <w:tbl>
      <w:tblPr>
        <w:tblW w:w="8941" w:type="dxa"/>
        <w:jc w:val="center"/>
        <w:tblCellMar>
          <w:left w:w="0" w:type="dxa"/>
          <w:right w:w="0" w:type="dxa"/>
        </w:tblCellMar>
        <w:tblLook w:val="04A0"/>
      </w:tblPr>
      <w:tblGrid>
        <w:gridCol w:w="3502"/>
        <w:gridCol w:w="5439"/>
      </w:tblGrid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/>
                <w:bCs/>
                <w:kern w:val="32"/>
                <w:sz w:val="16"/>
                <w:szCs w:val="16"/>
              </w:rPr>
              <w:t>Parameter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/>
                <w:bCs/>
                <w:kern w:val="32"/>
                <w:sz w:val="16"/>
                <w:szCs w:val="16"/>
              </w:rPr>
              <w:t>Value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Carrier </w:t>
            </w:r>
            <w:r w:rsidR="001A246D"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f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requency </w:t>
            </w:r>
          </w:p>
        </w:tc>
        <w:tc>
          <w:tcPr>
            <w:tcW w:w="543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 xml:space="preserve">2.0 GHz 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Frequency </w:t>
            </w:r>
            <w:r w:rsidR="001A246D"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b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andwidth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4C2BE6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1</w:t>
            </w:r>
            <w:r w:rsidR="00EF2B6A"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 xml:space="preserve">0 MHz 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Number of </w:t>
            </w:r>
            <w:r w:rsidR="001A246D"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c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ells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1A246D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57</w:t>
            </w:r>
          </w:p>
        </w:tc>
      </w:tr>
      <w:tr w:rsidR="00B458AC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B458AC" w:rsidRPr="00766623" w:rsidRDefault="00B458AC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Inter site distance</w:t>
            </w:r>
            <w:r w:rsidR="00374C11"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 (ISD)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58AC" w:rsidRPr="00766623" w:rsidRDefault="00B458AC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500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Number of RNs </w:t>
            </w:r>
            <w:r w:rsidR="001A246D"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per 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cell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2429AF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1 ~ 30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Distance between </w:t>
            </w:r>
            <w:r w:rsidR="00C80F50"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eNB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 and RN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2429AF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 xml:space="preserve">Less than 10 RNs, </w:t>
            </w:r>
            <w:r w:rsidR="00595310"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cell radius * 8/10</w:t>
            </w:r>
          </w:p>
          <w:p w:rsidR="002429AF" w:rsidRPr="00766623" w:rsidRDefault="002429AF" w:rsidP="00595310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More than 10 RNs, </w:t>
            </w:r>
            <w:r w:rsidR="00595310"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cell radius * 8/10 and cell radius * 9/10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Number of U</w:t>
            </w:r>
            <w:r w:rsidR="001A246D"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Es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 in each cell/sector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026D54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30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eNB Transmission Power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 xml:space="preserve">46 dBm </w:t>
            </w:r>
          </w:p>
        </w:tc>
      </w:tr>
      <w:tr w:rsidR="00EF2B6A" w:rsidRPr="00766623" w:rsidTr="006E146C">
        <w:trPr>
          <w:trHeight w:val="296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BS Antenna Gain + body loss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17 dBi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 xml:space="preserve">BS Antenna Pattern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AF335F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70° beam-width</w:t>
            </w:r>
          </w:p>
          <w:p w:rsidR="00AF335F" w:rsidRPr="00766623" w:rsidRDefault="00AF335F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No vertical antenna pattern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B16F22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RN Transmission Power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 xml:space="preserve">30 dBm </w:t>
            </w:r>
          </w:p>
        </w:tc>
      </w:tr>
      <w:tr w:rsidR="00EF2B6A" w:rsidRPr="00766623" w:rsidTr="006E146C">
        <w:trPr>
          <w:trHeight w:val="28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RN Antenna gain + connector loss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EF2B6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5 dBi</w:t>
            </w:r>
          </w:p>
        </w:tc>
      </w:tr>
      <w:tr w:rsidR="00EF2B6A" w:rsidRPr="00766623" w:rsidTr="006E146C">
        <w:trPr>
          <w:trHeight w:val="200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4E43AA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RN Antenna Pattern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AF335F" w:rsidRPr="00766623" w:rsidRDefault="00EF2B6A" w:rsidP="00A008D4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Omni</w:t>
            </w:r>
            <w:r w:rsidR="00A37E39"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>-directional</w:t>
            </w:r>
            <w:r w:rsidR="00E61BEB" w:rsidRPr="00766623">
              <w:rPr>
                <w:rFonts w:ascii="Times New Roman" w:eastAsia="맑은 고딕" w:hAnsi="Times New Roman"/>
                <w:bCs/>
                <w:kern w:val="32"/>
                <w:sz w:val="16"/>
                <w:szCs w:val="16"/>
              </w:rPr>
              <w:t xml:space="preserve"> antenna</w:t>
            </w:r>
          </w:p>
        </w:tc>
      </w:tr>
      <w:tr w:rsidR="00EF2B6A" w:rsidRPr="00766623" w:rsidTr="006E146C">
        <w:trPr>
          <w:trHeight w:val="275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2B6A" w:rsidRPr="00766623" w:rsidRDefault="004B037E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Pathloss for direct link (from eNB to UEs)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F4568" w:rsidRPr="00766623" w:rsidRDefault="004F4568" w:rsidP="004F4568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PL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  <w:vertAlign w:val="subscript"/>
              </w:rPr>
              <w:t>LOS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(R)= 103.4+24.2log10(R)</w:t>
            </w:r>
          </w:p>
          <w:p w:rsidR="004F4568" w:rsidRPr="00766623" w:rsidRDefault="004F4568" w:rsidP="004F4568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PL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  <w:vertAlign w:val="subscript"/>
              </w:rPr>
              <w:t>NLOS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(R)= 131.1+42.8log10(R)</w:t>
            </w:r>
          </w:p>
          <w:p w:rsidR="004F4568" w:rsidRPr="00766623" w:rsidRDefault="004F4568" w:rsidP="004F4568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For 2GHz, R in km</w:t>
            </w:r>
          </w:p>
          <w:p w:rsidR="004F4568" w:rsidRPr="00766623" w:rsidRDefault="004F4568" w:rsidP="004F4568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Penetration loss 20dB</w:t>
            </w:r>
          </w:p>
          <w:p w:rsidR="00EF2B6A" w:rsidRPr="00766623" w:rsidRDefault="004F4568" w:rsidP="004F4568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  <w:lang w:val="pt-BR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Case 1: Prob(R)=min(0.018/R,1)*(1-exp(-R/0.063))+exp(-R/0.063)</w:t>
            </w:r>
          </w:p>
        </w:tc>
      </w:tr>
      <w:tr w:rsidR="004B037E" w:rsidRPr="00766623" w:rsidTr="006E146C">
        <w:trPr>
          <w:trHeight w:val="275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B037E" w:rsidRPr="00766623" w:rsidRDefault="004B037E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Pathloss for backhaul link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856E4" w:rsidRPr="00766623" w:rsidRDefault="003856E4" w:rsidP="003856E4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PL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  <w:vertAlign w:val="subscript"/>
              </w:rPr>
              <w:t>LOS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(R)=100.7+23.5log10(R)</w:t>
            </w:r>
          </w:p>
          <w:p w:rsidR="003856E4" w:rsidRPr="00766623" w:rsidRDefault="003856E4" w:rsidP="003856E4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PL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  <w:vertAlign w:val="subscript"/>
              </w:rPr>
              <w:t>NLOS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(R)= 125.2+36.3log10(R)</w:t>
            </w:r>
          </w:p>
          <w:p w:rsidR="003856E4" w:rsidRPr="00766623" w:rsidRDefault="003856E4" w:rsidP="003856E4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For 2GHz, R in km.</w:t>
            </w:r>
          </w:p>
          <w:p w:rsidR="003856E4" w:rsidRPr="00766623" w:rsidRDefault="003856E4" w:rsidP="003856E4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</w:p>
          <w:p w:rsidR="003856E4" w:rsidRPr="00766623" w:rsidRDefault="003856E4" w:rsidP="003856E4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Prob(R) based on ITU models:</w:t>
            </w:r>
          </w:p>
          <w:p w:rsidR="003856E4" w:rsidRPr="00766623" w:rsidRDefault="003856E4" w:rsidP="003856E4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Case 1: Prob(R)=min(0.018/R,1)*(1-exp(-R/0.072))+exp(-R/0.072)</w:t>
            </w:r>
          </w:p>
          <w:p w:rsidR="003856E4" w:rsidRPr="00766623" w:rsidRDefault="003856E4" w:rsidP="003856E4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</w:p>
          <w:p w:rsidR="004B037E" w:rsidRPr="00766623" w:rsidRDefault="0001781E" w:rsidP="0001781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Note 1: Bonus for donor macro (from each of its sectors) to relay for optimized deployment by site planning optimization methodology in [A.2.1.1.4]</w:t>
            </w:r>
          </w:p>
        </w:tc>
      </w:tr>
      <w:tr w:rsidR="004B037E" w:rsidRPr="00766623" w:rsidTr="006E146C">
        <w:trPr>
          <w:trHeight w:val="275"/>
          <w:jc w:val="center"/>
        </w:trPr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B037E" w:rsidRPr="00766623" w:rsidRDefault="004B037E" w:rsidP="004B037E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Pathloss for access link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B7D33" w:rsidRPr="00766623" w:rsidRDefault="009B7D33" w:rsidP="009B7D33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Relay with outdoor coverage antenna:</w:t>
            </w:r>
          </w:p>
          <w:p w:rsidR="009B7D33" w:rsidRPr="00766623" w:rsidRDefault="009B7D33" w:rsidP="009B7D33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</w:p>
          <w:p w:rsidR="009B7D33" w:rsidRPr="00766623" w:rsidRDefault="009B7D33" w:rsidP="009B7D33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PL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  <w:vertAlign w:val="subscript"/>
              </w:rPr>
              <w:t>LOS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(R)=103.8+20.9log10(R)</w:t>
            </w:r>
          </w:p>
          <w:p w:rsidR="009B7D33" w:rsidRPr="00766623" w:rsidRDefault="009B7D33" w:rsidP="009B7D33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PL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  <w:vertAlign w:val="subscript"/>
              </w:rPr>
              <w:t>NLOS</w:t>
            </w: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(R)=145.4+37.5log10(R)</w:t>
            </w:r>
          </w:p>
          <w:p w:rsidR="009B7D33" w:rsidRPr="00766623" w:rsidRDefault="009B7D33" w:rsidP="009B7D33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For 2GHz, R in km</w:t>
            </w:r>
          </w:p>
          <w:p w:rsidR="009B7D33" w:rsidRPr="00766623" w:rsidRDefault="009B7D33" w:rsidP="009B7D33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</w:p>
          <w:p w:rsidR="004B037E" w:rsidRPr="00766623" w:rsidRDefault="009B7D33" w:rsidP="009B7D33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Case 1: Prob(R)=0.5-min(0.5,5exp(-0.156/R))+min(0.5, 5exp(-R/0.03))</w:t>
            </w:r>
          </w:p>
          <w:p w:rsidR="0046242B" w:rsidRPr="00766623" w:rsidRDefault="0046242B" w:rsidP="009B7D33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</w:p>
          <w:p w:rsidR="0046242B" w:rsidRPr="00766623" w:rsidRDefault="0046242B" w:rsidP="0046242B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Note 1: this path loss models assume in-band relay. Simulations for out-of-band relay should re-examine this assumption.</w:t>
            </w:r>
          </w:p>
          <w:p w:rsidR="0046242B" w:rsidRPr="00766623" w:rsidRDefault="0046242B" w:rsidP="0046242B">
            <w:pPr>
              <w:spacing w:line="276" w:lineRule="auto"/>
              <w:ind w:firstLineChars="100" w:firstLine="160"/>
              <w:rPr>
                <w:rFonts w:ascii="Times New Roman" w:eastAsia="맑은 고딕" w:hAnsi="Times New Roman"/>
                <w:kern w:val="32"/>
                <w:sz w:val="16"/>
                <w:szCs w:val="16"/>
              </w:rPr>
            </w:pPr>
            <w:r w:rsidRPr="00766623">
              <w:rPr>
                <w:rFonts w:ascii="Times New Roman" w:eastAsia="맑은 고딕" w:hAnsi="Times New Roman"/>
                <w:kern w:val="32"/>
                <w:sz w:val="16"/>
                <w:szCs w:val="16"/>
              </w:rPr>
              <w:t>Note 2: relay node has an antenna height of 5m, other antenna heights FFS</w:t>
            </w:r>
          </w:p>
        </w:tc>
      </w:tr>
    </w:tbl>
    <w:p w:rsidR="002D0ADF" w:rsidRPr="00766623" w:rsidRDefault="002D0ADF" w:rsidP="00AA5B11">
      <w:pPr>
        <w:spacing w:line="276" w:lineRule="auto"/>
        <w:rPr>
          <w:rFonts w:ascii="Times New Roman" w:eastAsia="맑은 고딕" w:hAnsi="Times New Roman"/>
          <w:kern w:val="32"/>
        </w:rPr>
      </w:pPr>
      <w:bookmarkStart w:id="0" w:name="_PictureBullets"/>
      <w:bookmarkEnd w:id="0"/>
    </w:p>
    <w:sectPr w:rsidR="002D0ADF" w:rsidRPr="00766623" w:rsidSect="00BA1F61">
      <w:head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FAD" w:rsidRDefault="00485FAD" w:rsidP="005C1B57">
      <w:r>
        <w:separator/>
      </w:r>
    </w:p>
  </w:endnote>
  <w:endnote w:type="continuationSeparator" w:id="0">
    <w:p w:rsidR="00485FAD" w:rsidRDefault="00485FAD" w:rsidP="005C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FAD" w:rsidRDefault="00485FAD" w:rsidP="005C1B57">
      <w:r>
        <w:separator/>
      </w:r>
    </w:p>
  </w:footnote>
  <w:footnote w:type="continuationSeparator" w:id="0">
    <w:p w:rsidR="00485FAD" w:rsidRDefault="00485FAD" w:rsidP="005C1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A47" w:rsidRPr="008C3621" w:rsidRDefault="00102AB9" w:rsidP="00102AB9">
    <w:pPr>
      <w:widowControl/>
      <w:wordWrap/>
      <w:autoSpaceDE/>
      <w:autoSpaceDN/>
      <w:jc w:val="left"/>
      <w:rPr>
        <w:rFonts w:ascii="Times New Roman" w:eastAsia="맑은 고딕" w:hAnsi="Times New Roman"/>
        <w:b/>
        <w:kern w:val="0"/>
        <w:sz w:val="24"/>
        <w:szCs w:val="24"/>
        <w:lang w:val="sv-SE"/>
      </w:rPr>
    </w:pPr>
    <w:r w:rsidRPr="00766623">
      <w:rPr>
        <w:rFonts w:ascii="Times New Roman" w:eastAsia="MS Mincho" w:hAnsi="Times New Roman"/>
        <w:b/>
        <w:kern w:val="0"/>
        <w:sz w:val="24"/>
        <w:szCs w:val="24"/>
        <w:lang w:val="sv-SE" w:eastAsia="ja-JP"/>
      </w:rPr>
      <w:t xml:space="preserve">3GPP </w:t>
    </w:r>
    <w:smartTag w:uri="urn:schemas-microsoft-com:office:smarttags" w:element="stockticker">
      <w:r w:rsidRPr="00766623">
        <w:rPr>
          <w:rFonts w:ascii="Times New Roman" w:eastAsia="MS Mincho" w:hAnsi="Times New Roman"/>
          <w:b/>
          <w:kern w:val="0"/>
          <w:sz w:val="24"/>
          <w:szCs w:val="24"/>
          <w:lang w:val="sv-SE" w:eastAsia="ja-JP"/>
        </w:rPr>
        <w:t>TSG</w:t>
      </w:r>
    </w:smartTag>
    <w:r w:rsidRPr="00766623">
      <w:rPr>
        <w:rFonts w:ascii="Times New Roman" w:eastAsia="MS Mincho" w:hAnsi="Times New Roman"/>
        <w:b/>
        <w:kern w:val="0"/>
        <w:sz w:val="24"/>
        <w:szCs w:val="24"/>
        <w:lang w:val="sv-SE" w:eastAsia="ja-JP"/>
      </w:rPr>
      <w:t xml:space="preserve"> RAN </w:t>
    </w:r>
    <w:r w:rsidR="005334EF" w:rsidRPr="00766623">
      <w:rPr>
        <w:rFonts w:ascii="Times New Roman" w:eastAsia="맑은 고딕" w:hAnsi="Times New Roman"/>
        <w:b/>
        <w:kern w:val="0"/>
        <w:sz w:val="24"/>
        <w:szCs w:val="24"/>
        <w:lang w:val="sv-SE"/>
      </w:rPr>
      <w:t xml:space="preserve">WG1 </w:t>
    </w:r>
    <w:r w:rsidR="00596551"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 xml:space="preserve">Meeting  </w:t>
    </w:r>
    <w:r w:rsidRPr="00766623">
      <w:rPr>
        <w:rFonts w:ascii="Times New Roman" w:eastAsia="MS Mincho" w:hAnsi="Times New Roman"/>
        <w:b/>
        <w:kern w:val="0"/>
        <w:sz w:val="24"/>
        <w:szCs w:val="24"/>
        <w:lang w:val="sv-SE" w:eastAsia="ja-JP"/>
      </w:rPr>
      <w:t>#</w:t>
    </w:r>
    <w:r w:rsidR="00701A47" w:rsidRPr="00766623">
      <w:rPr>
        <w:rFonts w:ascii="Times New Roman" w:eastAsia="맑은 고딕" w:hAnsi="Times New Roman"/>
        <w:b/>
        <w:kern w:val="0"/>
        <w:sz w:val="24"/>
        <w:szCs w:val="24"/>
        <w:lang w:val="sv-SE"/>
      </w:rPr>
      <w:t>6</w:t>
    </w:r>
    <w:r w:rsidR="008C3621"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>1</w:t>
    </w:r>
    <w:r w:rsidR="00467A4B"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>bis</w:t>
    </w:r>
    <w:r w:rsidRPr="00766623">
      <w:rPr>
        <w:rFonts w:ascii="Times New Roman" w:eastAsia="MS Mincho" w:hAnsi="Times New Roman"/>
        <w:b/>
        <w:kern w:val="0"/>
        <w:sz w:val="24"/>
        <w:szCs w:val="24"/>
        <w:lang w:val="sv-SE" w:eastAsia="ja-JP"/>
      </w:rPr>
      <w:tab/>
    </w:r>
    <w:r w:rsidRPr="00766623">
      <w:rPr>
        <w:rFonts w:ascii="Times New Roman" w:eastAsia="맑은 고딕" w:hAnsi="Times New Roman"/>
        <w:b/>
        <w:kern w:val="0"/>
        <w:sz w:val="24"/>
        <w:szCs w:val="24"/>
        <w:lang w:val="sv-SE"/>
      </w:rPr>
      <w:t xml:space="preserve"> </w:t>
    </w:r>
    <w:r w:rsidR="00596551"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ab/>
    </w:r>
    <w:r w:rsidRPr="00766623">
      <w:rPr>
        <w:rFonts w:ascii="Times New Roman" w:eastAsia="MS Mincho" w:hAnsi="Times New Roman"/>
        <w:kern w:val="0"/>
        <w:sz w:val="24"/>
        <w:szCs w:val="24"/>
        <w:lang w:val="sv-SE" w:eastAsia="ja-JP"/>
      </w:rPr>
      <w:t xml:space="preserve">       </w:t>
    </w:r>
    <w:r w:rsidR="006D3F41" w:rsidRPr="00766623">
      <w:rPr>
        <w:rFonts w:ascii="Times New Roman" w:eastAsia="맑은 고딕" w:hAnsi="Times New Roman"/>
        <w:kern w:val="0"/>
        <w:sz w:val="24"/>
        <w:szCs w:val="24"/>
        <w:lang w:val="sv-SE"/>
      </w:rPr>
      <w:t xml:space="preserve">   </w:t>
    </w:r>
    <w:r w:rsidR="00701A47" w:rsidRPr="00766623">
      <w:rPr>
        <w:rFonts w:ascii="Times New Roman" w:eastAsia="맑은 고딕" w:hAnsi="Times New Roman"/>
        <w:kern w:val="0"/>
        <w:sz w:val="24"/>
        <w:szCs w:val="24"/>
        <w:lang w:val="sv-SE"/>
      </w:rPr>
      <w:t xml:space="preserve">       </w:t>
    </w:r>
    <w:r w:rsidR="005334EF" w:rsidRPr="00766623">
      <w:rPr>
        <w:rFonts w:ascii="Times New Roman" w:eastAsia="맑은 고딕" w:hAnsi="Times New Roman"/>
        <w:kern w:val="0"/>
        <w:sz w:val="24"/>
        <w:szCs w:val="24"/>
        <w:lang w:val="sv-SE"/>
      </w:rPr>
      <w:t xml:space="preserve"> </w:t>
    </w:r>
    <w:r w:rsidRPr="00766623">
      <w:rPr>
        <w:rFonts w:ascii="Times New Roman" w:eastAsia="MS Mincho" w:hAnsi="Times New Roman"/>
        <w:b/>
        <w:kern w:val="0"/>
        <w:sz w:val="24"/>
        <w:szCs w:val="24"/>
        <w:lang w:val="sv-SE" w:eastAsia="ja-JP"/>
      </w:rPr>
      <w:t>R1-</w:t>
    </w:r>
    <w:r w:rsidR="005805D3" w:rsidRPr="00766623">
      <w:rPr>
        <w:rFonts w:ascii="Times New Roman" w:eastAsia="맑은 고딕" w:hAnsi="Times New Roman"/>
        <w:b/>
        <w:kern w:val="0"/>
        <w:sz w:val="24"/>
        <w:szCs w:val="24"/>
        <w:lang w:val="sv-SE"/>
      </w:rPr>
      <w:t>10</w:t>
    </w:r>
    <w:r w:rsidR="009F78AE"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>3981</w:t>
    </w:r>
  </w:p>
  <w:p w:rsidR="00102AB9" w:rsidRPr="00766623" w:rsidRDefault="008C3621" w:rsidP="00102AB9">
    <w:pPr>
      <w:widowControl/>
      <w:wordWrap/>
      <w:autoSpaceDE/>
      <w:autoSpaceDN/>
      <w:jc w:val="left"/>
      <w:rPr>
        <w:rFonts w:ascii="Times New Roman" w:eastAsia="맑은 고딕" w:hAnsi="Times New Roman"/>
        <w:b/>
        <w:kern w:val="0"/>
        <w:sz w:val="24"/>
        <w:szCs w:val="24"/>
      </w:rPr>
    </w:pPr>
    <w:r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>Dresden</w:t>
    </w:r>
    <w:r w:rsidR="00467A4B"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 xml:space="preserve">, </w:t>
    </w:r>
    <w:r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>German</w:t>
    </w:r>
    <w:r w:rsidR="00596551">
      <w:rPr>
        <w:rFonts w:ascii="Times New Roman" w:eastAsia="맑은 고딕" w:hAnsi="Times New Roman" w:hint="eastAsia"/>
        <w:b/>
        <w:kern w:val="0"/>
        <w:sz w:val="24"/>
        <w:szCs w:val="24"/>
        <w:lang w:val="sv-SE"/>
      </w:rPr>
      <w:t>y</w:t>
    </w:r>
    <w:r w:rsidR="00102AB9" w:rsidRPr="00766623">
      <w:rPr>
        <w:rFonts w:ascii="Times New Roman" w:eastAsia="맑은 고딕" w:hAnsi="Times New Roman"/>
        <w:b/>
        <w:kern w:val="0"/>
        <w:sz w:val="24"/>
        <w:szCs w:val="24"/>
      </w:rPr>
      <w:t xml:space="preserve">, </w:t>
    </w:r>
    <w:r>
      <w:rPr>
        <w:rFonts w:ascii="Times New Roman" w:eastAsia="맑은 고딕" w:hAnsi="Times New Roman" w:hint="eastAsia"/>
        <w:b/>
        <w:kern w:val="0"/>
        <w:sz w:val="24"/>
        <w:szCs w:val="24"/>
      </w:rPr>
      <w:t>June 28 - July</w:t>
    </w:r>
    <w:r w:rsidR="00E657AC" w:rsidRPr="00766623">
      <w:rPr>
        <w:rFonts w:ascii="Times New Roman" w:eastAsia="맑은 고딕" w:hAnsi="Times New Roman"/>
        <w:b/>
        <w:kern w:val="0"/>
        <w:sz w:val="24"/>
        <w:szCs w:val="24"/>
      </w:rPr>
      <w:t xml:space="preserve"> </w:t>
    </w:r>
    <w:r w:rsidR="00467A4B">
      <w:rPr>
        <w:rFonts w:ascii="Times New Roman" w:eastAsia="맑은 고딕" w:hAnsi="Times New Roman" w:hint="eastAsia"/>
        <w:b/>
        <w:kern w:val="0"/>
        <w:sz w:val="24"/>
        <w:szCs w:val="24"/>
      </w:rPr>
      <w:t>2</w:t>
    </w:r>
    <w:r w:rsidR="00102AB9" w:rsidRPr="00766623">
      <w:rPr>
        <w:rFonts w:ascii="Times New Roman" w:eastAsia="MS Mincho" w:hAnsi="Times New Roman"/>
        <w:b/>
        <w:kern w:val="0"/>
        <w:sz w:val="24"/>
        <w:szCs w:val="24"/>
        <w:lang w:eastAsia="ja-JP"/>
      </w:rPr>
      <w:t xml:space="preserve">, </w:t>
    </w:r>
    <w:r w:rsidR="00701A47" w:rsidRPr="00766623">
      <w:rPr>
        <w:rFonts w:ascii="Times New Roman" w:eastAsia="맑은 고딕" w:hAnsi="Times New Roman"/>
        <w:b/>
        <w:kern w:val="0"/>
        <w:sz w:val="24"/>
        <w:szCs w:val="24"/>
      </w:rPr>
      <w:t>2010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E656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D781752"/>
    <w:multiLevelType w:val="hybridMultilevel"/>
    <w:tmpl w:val="B1C08FF8"/>
    <w:lvl w:ilvl="0" w:tplc="04090009">
      <w:start w:val="1"/>
      <w:numFmt w:val="bullet"/>
      <w:lvlText w:val="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">
    <w:nsid w:val="31AF3B34"/>
    <w:multiLevelType w:val="hybridMultilevel"/>
    <w:tmpl w:val="B2A84560"/>
    <w:lvl w:ilvl="0" w:tplc="44363A44">
      <w:start w:val="1510"/>
      <w:numFmt w:val="bullet"/>
      <w:lvlText w:val=""/>
      <w:lvlJc w:val="left"/>
      <w:pPr>
        <w:ind w:left="800" w:hanging="400"/>
      </w:pPr>
      <w:rPr>
        <w:rFonts w:ascii="Wingdings" w:hAnsi="Wingdings" w:hint="default"/>
        <w:color w:val="auto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8D4EFAE">
      <w:start w:val="11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4BF475D"/>
    <w:multiLevelType w:val="hybridMultilevel"/>
    <w:tmpl w:val="D7DA6EA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70151A1"/>
    <w:multiLevelType w:val="hybridMultilevel"/>
    <w:tmpl w:val="CB42547E"/>
    <w:lvl w:ilvl="0" w:tplc="FB1ADA48"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9">
      <w:start w:val="1"/>
      <w:numFmt w:val="bullet"/>
      <w:lvlText w:val="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5">
    <w:nsid w:val="54655E44"/>
    <w:multiLevelType w:val="hybridMultilevel"/>
    <w:tmpl w:val="441C5D3E"/>
    <w:lvl w:ilvl="0" w:tplc="FB1ADA48"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6">
    <w:nsid w:val="570F3510"/>
    <w:multiLevelType w:val="hybridMultilevel"/>
    <w:tmpl w:val="AF665184"/>
    <w:lvl w:ilvl="0" w:tplc="0409000F">
      <w:start w:val="1"/>
      <w:numFmt w:val="decimal"/>
      <w:lvlText w:val="%1."/>
      <w:lvlJc w:val="left"/>
      <w:pPr>
        <w:ind w:left="10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66797155"/>
    <w:multiLevelType w:val="hybridMultilevel"/>
    <w:tmpl w:val="DF289C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26D0CD9"/>
    <w:multiLevelType w:val="hybridMultilevel"/>
    <w:tmpl w:val="0CC07E40"/>
    <w:lvl w:ilvl="0" w:tplc="44363A44">
      <w:start w:val="1510"/>
      <w:numFmt w:val="bullet"/>
      <w:lvlText w:val=""/>
      <w:lvlJc w:val="left"/>
      <w:pPr>
        <w:ind w:left="800" w:hanging="400"/>
      </w:pPr>
      <w:rPr>
        <w:rFonts w:ascii="Wingdings" w:hAnsi="Wingdings" w:hint="default"/>
        <w:color w:val="auto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9D3642A"/>
    <w:multiLevelType w:val="hybridMultilevel"/>
    <w:tmpl w:val="C634366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5624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4AC2"/>
    <w:rsid w:val="00000FD4"/>
    <w:rsid w:val="00002672"/>
    <w:rsid w:val="000031A8"/>
    <w:rsid w:val="000042AB"/>
    <w:rsid w:val="00004A9B"/>
    <w:rsid w:val="00004D3D"/>
    <w:rsid w:val="00005807"/>
    <w:rsid w:val="00005A0D"/>
    <w:rsid w:val="0000664D"/>
    <w:rsid w:val="0000670A"/>
    <w:rsid w:val="00007E35"/>
    <w:rsid w:val="0001001C"/>
    <w:rsid w:val="00010903"/>
    <w:rsid w:val="00012377"/>
    <w:rsid w:val="00012905"/>
    <w:rsid w:val="0001421D"/>
    <w:rsid w:val="00015FAF"/>
    <w:rsid w:val="0001781E"/>
    <w:rsid w:val="00020CA9"/>
    <w:rsid w:val="00020FA2"/>
    <w:rsid w:val="00023453"/>
    <w:rsid w:val="000244D5"/>
    <w:rsid w:val="00024EFD"/>
    <w:rsid w:val="000250A4"/>
    <w:rsid w:val="0002519C"/>
    <w:rsid w:val="00025A03"/>
    <w:rsid w:val="000265EF"/>
    <w:rsid w:val="00026D54"/>
    <w:rsid w:val="000275EB"/>
    <w:rsid w:val="00027FD3"/>
    <w:rsid w:val="00032FF0"/>
    <w:rsid w:val="00033011"/>
    <w:rsid w:val="000331E8"/>
    <w:rsid w:val="00033670"/>
    <w:rsid w:val="00033C9F"/>
    <w:rsid w:val="00034C97"/>
    <w:rsid w:val="00040FB9"/>
    <w:rsid w:val="00041704"/>
    <w:rsid w:val="00042EC6"/>
    <w:rsid w:val="00043726"/>
    <w:rsid w:val="0004404F"/>
    <w:rsid w:val="000475B3"/>
    <w:rsid w:val="000524F0"/>
    <w:rsid w:val="00053402"/>
    <w:rsid w:val="00054186"/>
    <w:rsid w:val="000543D6"/>
    <w:rsid w:val="0005556E"/>
    <w:rsid w:val="000558F0"/>
    <w:rsid w:val="00055F14"/>
    <w:rsid w:val="00056048"/>
    <w:rsid w:val="0005662A"/>
    <w:rsid w:val="00057E82"/>
    <w:rsid w:val="0006005C"/>
    <w:rsid w:val="0006053A"/>
    <w:rsid w:val="00061128"/>
    <w:rsid w:val="00062B16"/>
    <w:rsid w:val="000631F2"/>
    <w:rsid w:val="0006343E"/>
    <w:rsid w:val="00065F78"/>
    <w:rsid w:val="000679A4"/>
    <w:rsid w:val="00067F14"/>
    <w:rsid w:val="000710A6"/>
    <w:rsid w:val="00071141"/>
    <w:rsid w:val="000725C7"/>
    <w:rsid w:val="00072AB6"/>
    <w:rsid w:val="000730BD"/>
    <w:rsid w:val="000733FC"/>
    <w:rsid w:val="000734A6"/>
    <w:rsid w:val="0007495E"/>
    <w:rsid w:val="00074CCA"/>
    <w:rsid w:val="00075AA5"/>
    <w:rsid w:val="00075BC7"/>
    <w:rsid w:val="00075EA1"/>
    <w:rsid w:val="0007691A"/>
    <w:rsid w:val="00077671"/>
    <w:rsid w:val="00080039"/>
    <w:rsid w:val="0008013E"/>
    <w:rsid w:val="00082108"/>
    <w:rsid w:val="00082419"/>
    <w:rsid w:val="00085E1E"/>
    <w:rsid w:val="00087CC3"/>
    <w:rsid w:val="00091AF5"/>
    <w:rsid w:val="0009395F"/>
    <w:rsid w:val="00094883"/>
    <w:rsid w:val="0009534A"/>
    <w:rsid w:val="00095F24"/>
    <w:rsid w:val="000974DE"/>
    <w:rsid w:val="000A42B9"/>
    <w:rsid w:val="000A440D"/>
    <w:rsid w:val="000A60C6"/>
    <w:rsid w:val="000A60FF"/>
    <w:rsid w:val="000B0E7F"/>
    <w:rsid w:val="000B12E9"/>
    <w:rsid w:val="000B2009"/>
    <w:rsid w:val="000B2CA8"/>
    <w:rsid w:val="000B4420"/>
    <w:rsid w:val="000B4DA1"/>
    <w:rsid w:val="000B6E1A"/>
    <w:rsid w:val="000C0368"/>
    <w:rsid w:val="000C0BBF"/>
    <w:rsid w:val="000C2F1F"/>
    <w:rsid w:val="000C3443"/>
    <w:rsid w:val="000C35C1"/>
    <w:rsid w:val="000C4C9B"/>
    <w:rsid w:val="000C53BD"/>
    <w:rsid w:val="000C5775"/>
    <w:rsid w:val="000C6809"/>
    <w:rsid w:val="000C6921"/>
    <w:rsid w:val="000C6D0E"/>
    <w:rsid w:val="000C6EB6"/>
    <w:rsid w:val="000C6ECF"/>
    <w:rsid w:val="000D0B2E"/>
    <w:rsid w:val="000D0C8A"/>
    <w:rsid w:val="000D15BC"/>
    <w:rsid w:val="000D32B1"/>
    <w:rsid w:val="000D3BD6"/>
    <w:rsid w:val="000D466E"/>
    <w:rsid w:val="000D62D1"/>
    <w:rsid w:val="000E068B"/>
    <w:rsid w:val="000E0710"/>
    <w:rsid w:val="000E1352"/>
    <w:rsid w:val="000E2EBD"/>
    <w:rsid w:val="000E56C4"/>
    <w:rsid w:val="000E76EE"/>
    <w:rsid w:val="000F0334"/>
    <w:rsid w:val="000F0FBA"/>
    <w:rsid w:val="000F1624"/>
    <w:rsid w:val="000F24E8"/>
    <w:rsid w:val="000F3220"/>
    <w:rsid w:val="000F47FC"/>
    <w:rsid w:val="000F55F4"/>
    <w:rsid w:val="000F6059"/>
    <w:rsid w:val="000F6648"/>
    <w:rsid w:val="000F6A96"/>
    <w:rsid w:val="000F758D"/>
    <w:rsid w:val="000F76FE"/>
    <w:rsid w:val="000F7F9B"/>
    <w:rsid w:val="0010072C"/>
    <w:rsid w:val="001012B2"/>
    <w:rsid w:val="00101395"/>
    <w:rsid w:val="00101C98"/>
    <w:rsid w:val="00102570"/>
    <w:rsid w:val="00102AB9"/>
    <w:rsid w:val="00104D34"/>
    <w:rsid w:val="00104F4F"/>
    <w:rsid w:val="00107146"/>
    <w:rsid w:val="0010722A"/>
    <w:rsid w:val="00107FFB"/>
    <w:rsid w:val="00110083"/>
    <w:rsid w:val="00113301"/>
    <w:rsid w:val="0011630E"/>
    <w:rsid w:val="00116534"/>
    <w:rsid w:val="00117208"/>
    <w:rsid w:val="00117511"/>
    <w:rsid w:val="00121F37"/>
    <w:rsid w:val="00121F85"/>
    <w:rsid w:val="001229A8"/>
    <w:rsid w:val="001231CF"/>
    <w:rsid w:val="00126F11"/>
    <w:rsid w:val="00130087"/>
    <w:rsid w:val="0013013D"/>
    <w:rsid w:val="00130847"/>
    <w:rsid w:val="00131354"/>
    <w:rsid w:val="0013213D"/>
    <w:rsid w:val="00133C66"/>
    <w:rsid w:val="001354B3"/>
    <w:rsid w:val="00135ACD"/>
    <w:rsid w:val="001362E1"/>
    <w:rsid w:val="001367E7"/>
    <w:rsid w:val="001369D4"/>
    <w:rsid w:val="00141F84"/>
    <w:rsid w:val="00143482"/>
    <w:rsid w:val="001456F0"/>
    <w:rsid w:val="00146584"/>
    <w:rsid w:val="001471F7"/>
    <w:rsid w:val="00147865"/>
    <w:rsid w:val="00147DA9"/>
    <w:rsid w:val="00150226"/>
    <w:rsid w:val="001506FD"/>
    <w:rsid w:val="0015287C"/>
    <w:rsid w:val="0015312B"/>
    <w:rsid w:val="001548B1"/>
    <w:rsid w:val="001565D4"/>
    <w:rsid w:val="00157E2B"/>
    <w:rsid w:val="00163ABB"/>
    <w:rsid w:val="001643BA"/>
    <w:rsid w:val="00164767"/>
    <w:rsid w:val="00165044"/>
    <w:rsid w:val="0016544F"/>
    <w:rsid w:val="00165EE6"/>
    <w:rsid w:val="0017064A"/>
    <w:rsid w:val="00170712"/>
    <w:rsid w:val="00171AF1"/>
    <w:rsid w:val="00171BDD"/>
    <w:rsid w:val="00173509"/>
    <w:rsid w:val="00174AE9"/>
    <w:rsid w:val="00180340"/>
    <w:rsid w:val="00181780"/>
    <w:rsid w:val="00181876"/>
    <w:rsid w:val="00181ECA"/>
    <w:rsid w:val="00182B2D"/>
    <w:rsid w:val="001903A0"/>
    <w:rsid w:val="0019156C"/>
    <w:rsid w:val="00191579"/>
    <w:rsid w:val="00194669"/>
    <w:rsid w:val="0019491A"/>
    <w:rsid w:val="00195FCC"/>
    <w:rsid w:val="00197374"/>
    <w:rsid w:val="001A0C21"/>
    <w:rsid w:val="001A157F"/>
    <w:rsid w:val="001A1812"/>
    <w:rsid w:val="001A246D"/>
    <w:rsid w:val="001A36EC"/>
    <w:rsid w:val="001A5328"/>
    <w:rsid w:val="001A64CA"/>
    <w:rsid w:val="001A6C8C"/>
    <w:rsid w:val="001B0062"/>
    <w:rsid w:val="001B02DD"/>
    <w:rsid w:val="001B04B4"/>
    <w:rsid w:val="001B23D2"/>
    <w:rsid w:val="001B35D5"/>
    <w:rsid w:val="001B3AFA"/>
    <w:rsid w:val="001B4C0B"/>
    <w:rsid w:val="001B4F7B"/>
    <w:rsid w:val="001B5270"/>
    <w:rsid w:val="001B6840"/>
    <w:rsid w:val="001C3F4F"/>
    <w:rsid w:val="001C4F4E"/>
    <w:rsid w:val="001C5375"/>
    <w:rsid w:val="001C5526"/>
    <w:rsid w:val="001C5DE7"/>
    <w:rsid w:val="001C60B8"/>
    <w:rsid w:val="001C7077"/>
    <w:rsid w:val="001C7F75"/>
    <w:rsid w:val="001D24ED"/>
    <w:rsid w:val="001D2E65"/>
    <w:rsid w:val="001D2FE9"/>
    <w:rsid w:val="001D3409"/>
    <w:rsid w:val="001D36B3"/>
    <w:rsid w:val="001D4C80"/>
    <w:rsid w:val="001D7367"/>
    <w:rsid w:val="001E0B35"/>
    <w:rsid w:val="001E1669"/>
    <w:rsid w:val="001E4E43"/>
    <w:rsid w:val="001E5519"/>
    <w:rsid w:val="001E58BD"/>
    <w:rsid w:val="001E5A39"/>
    <w:rsid w:val="001E64C7"/>
    <w:rsid w:val="001E65B8"/>
    <w:rsid w:val="001E664C"/>
    <w:rsid w:val="001E6BBE"/>
    <w:rsid w:val="001E7CD9"/>
    <w:rsid w:val="001F1E45"/>
    <w:rsid w:val="001F3E15"/>
    <w:rsid w:val="001F4660"/>
    <w:rsid w:val="001F5BB5"/>
    <w:rsid w:val="001F6849"/>
    <w:rsid w:val="002002A8"/>
    <w:rsid w:val="0020071E"/>
    <w:rsid w:val="00200A6F"/>
    <w:rsid w:val="002010A3"/>
    <w:rsid w:val="002019E3"/>
    <w:rsid w:val="00203725"/>
    <w:rsid w:val="00204F69"/>
    <w:rsid w:val="00206CA5"/>
    <w:rsid w:val="00211041"/>
    <w:rsid w:val="002114E9"/>
    <w:rsid w:val="002126E3"/>
    <w:rsid w:val="00212909"/>
    <w:rsid w:val="00213E0B"/>
    <w:rsid w:val="002173EA"/>
    <w:rsid w:val="002174E7"/>
    <w:rsid w:val="00217E22"/>
    <w:rsid w:val="002213C7"/>
    <w:rsid w:val="00223ED1"/>
    <w:rsid w:val="002249EC"/>
    <w:rsid w:val="00224D46"/>
    <w:rsid w:val="002255FD"/>
    <w:rsid w:val="002300EA"/>
    <w:rsid w:val="002301AB"/>
    <w:rsid w:val="00230F2E"/>
    <w:rsid w:val="00233456"/>
    <w:rsid w:val="002347E4"/>
    <w:rsid w:val="00234C58"/>
    <w:rsid w:val="00234FD5"/>
    <w:rsid w:val="0023514C"/>
    <w:rsid w:val="00235F93"/>
    <w:rsid w:val="00236EDD"/>
    <w:rsid w:val="00240A11"/>
    <w:rsid w:val="00240EB6"/>
    <w:rsid w:val="00241514"/>
    <w:rsid w:val="00241ABA"/>
    <w:rsid w:val="002429AF"/>
    <w:rsid w:val="0024741F"/>
    <w:rsid w:val="00247E74"/>
    <w:rsid w:val="00251166"/>
    <w:rsid w:val="002518B9"/>
    <w:rsid w:val="0025342D"/>
    <w:rsid w:val="00253DDB"/>
    <w:rsid w:val="0025457E"/>
    <w:rsid w:val="0025490B"/>
    <w:rsid w:val="002564B2"/>
    <w:rsid w:val="002567CA"/>
    <w:rsid w:val="00257159"/>
    <w:rsid w:val="00257C8A"/>
    <w:rsid w:val="002624FE"/>
    <w:rsid w:val="00262659"/>
    <w:rsid w:val="00262B1B"/>
    <w:rsid w:val="00264400"/>
    <w:rsid w:val="0026444C"/>
    <w:rsid w:val="002662DD"/>
    <w:rsid w:val="00267A3D"/>
    <w:rsid w:val="00272958"/>
    <w:rsid w:val="00273E05"/>
    <w:rsid w:val="00277CAC"/>
    <w:rsid w:val="00277DC7"/>
    <w:rsid w:val="00281F72"/>
    <w:rsid w:val="00284A65"/>
    <w:rsid w:val="00284CB8"/>
    <w:rsid w:val="00284CD9"/>
    <w:rsid w:val="00286E12"/>
    <w:rsid w:val="0028712B"/>
    <w:rsid w:val="00287546"/>
    <w:rsid w:val="00290683"/>
    <w:rsid w:val="00292949"/>
    <w:rsid w:val="0029431F"/>
    <w:rsid w:val="002943B7"/>
    <w:rsid w:val="002947FB"/>
    <w:rsid w:val="00294DF5"/>
    <w:rsid w:val="00295706"/>
    <w:rsid w:val="00296B7C"/>
    <w:rsid w:val="002A051A"/>
    <w:rsid w:val="002A0F75"/>
    <w:rsid w:val="002A1086"/>
    <w:rsid w:val="002A20FD"/>
    <w:rsid w:val="002A33E2"/>
    <w:rsid w:val="002A4C72"/>
    <w:rsid w:val="002A4D16"/>
    <w:rsid w:val="002A5059"/>
    <w:rsid w:val="002A6770"/>
    <w:rsid w:val="002A7291"/>
    <w:rsid w:val="002A7365"/>
    <w:rsid w:val="002B04A8"/>
    <w:rsid w:val="002B1FD4"/>
    <w:rsid w:val="002B3273"/>
    <w:rsid w:val="002B4341"/>
    <w:rsid w:val="002B46C8"/>
    <w:rsid w:val="002B4F87"/>
    <w:rsid w:val="002B67B7"/>
    <w:rsid w:val="002B73F6"/>
    <w:rsid w:val="002C0D06"/>
    <w:rsid w:val="002C0E8F"/>
    <w:rsid w:val="002C2129"/>
    <w:rsid w:val="002C3022"/>
    <w:rsid w:val="002C5BB2"/>
    <w:rsid w:val="002C7122"/>
    <w:rsid w:val="002C7BB9"/>
    <w:rsid w:val="002D0323"/>
    <w:rsid w:val="002D0ADF"/>
    <w:rsid w:val="002D0F25"/>
    <w:rsid w:val="002D3E40"/>
    <w:rsid w:val="002D4A62"/>
    <w:rsid w:val="002D4BCA"/>
    <w:rsid w:val="002D5F39"/>
    <w:rsid w:val="002D7B76"/>
    <w:rsid w:val="002D7DBC"/>
    <w:rsid w:val="002E299D"/>
    <w:rsid w:val="002E3BDF"/>
    <w:rsid w:val="002E431B"/>
    <w:rsid w:val="002E48C1"/>
    <w:rsid w:val="002E5921"/>
    <w:rsid w:val="002E7FD2"/>
    <w:rsid w:val="002F0E56"/>
    <w:rsid w:val="002F203F"/>
    <w:rsid w:val="002F46B5"/>
    <w:rsid w:val="002F505E"/>
    <w:rsid w:val="002F6BA3"/>
    <w:rsid w:val="002F6C32"/>
    <w:rsid w:val="002F6FB8"/>
    <w:rsid w:val="00301EA2"/>
    <w:rsid w:val="003023D1"/>
    <w:rsid w:val="00302FAC"/>
    <w:rsid w:val="003031C2"/>
    <w:rsid w:val="00304580"/>
    <w:rsid w:val="00306745"/>
    <w:rsid w:val="003078D7"/>
    <w:rsid w:val="003112EA"/>
    <w:rsid w:val="00313614"/>
    <w:rsid w:val="0031452C"/>
    <w:rsid w:val="00316510"/>
    <w:rsid w:val="00316913"/>
    <w:rsid w:val="00316AAF"/>
    <w:rsid w:val="00316B6B"/>
    <w:rsid w:val="003172E8"/>
    <w:rsid w:val="0032220A"/>
    <w:rsid w:val="0032248F"/>
    <w:rsid w:val="00322586"/>
    <w:rsid w:val="003226D7"/>
    <w:rsid w:val="003236C1"/>
    <w:rsid w:val="003241D3"/>
    <w:rsid w:val="00324EDD"/>
    <w:rsid w:val="00325B52"/>
    <w:rsid w:val="00327293"/>
    <w:rsid w:val="00327F51"/>
    <w:rsid w:val="00332937"/>
    <w:rsid w:val="00332EE9"/>
    <w:rsid w:val="00332FDC"/>
    <w:rsid w:val="0033378D"/>
    <w:rsid w:val="00334254"/>
    <w:rsid w:val="00335396"/>
    <w:rsid w:val="00336E7B"/>
    <w:rsid w:val="00340935"/>
    <w:rsid w:val="00340B84"/>
    <w:rsid w:val="003442A2"/>
    <w:rsid w:val="00344AE1"/>
    <w:rsid w:val="0034546A"/>
    <w:rsid w:val="00345B56"/>
    <w:rsid w:val="00346F5C"/>
    <w:rsid w:val="003521F2"/>
    <w:rsid w:val="00354A40"/>
    <w:rsid w:val="00355F66"/>
    <w:rsid w:val="00357011"/>
    <w:rsid w:val="003573BF"/>
    <w:rsid w:val="00361502"/>
    <w:rsid w:val="003642AC"/>
    <w:rsid w:val="0036433A"/>
    <w:rsid w:val="00365A43"/>
    <w:rsid w:val="00365C23"/>
    <w:rsid w:val="00366631"/>
    <w:rsid w:val="00366CD3"/>
    <w:rsid w:val="00367296"/>
    <w:rsid w:val="0037047B"/>
    <w:rsid w:val="00371700"/>
    <w:rsid w:val="00372420"/>
    <w:rsid w:val="003734B0"/>
    <w:rsid w:val="00374C07"/>
    <w:rsid w:val="00374C11"/>
    <w:rsid w:val="00375B19"/>
    <w:rsid w:val="00375DF4"/>
    <w:rsid w:val="00376DDE"/>
    <w:rsid w:val="00377C1D"/>
    <w:rsid w:val="0038173D"/>
    <w:rsid w:val="00381751"/>
    <w:rsid w:val="0038199D"/>
    <w:rsid w:val="00381A46"/>
    <w:rsid w:val="00381D7C"/>
    <w:rsid w:val="0038254C"/>
    <w:rsid w:val="003831B6"/>
    <w:rsid w:val="003853D9"/>
    <w:rsid w:val="003856E4"/>
    <w:rsid w:val="003860E4"/>
    <w:rsid w:val="003869E6"/>
    <w:rsid w:val="00387161"/>
    <w:rsid w:val="003901C8"/>
    <w:rsid w:val="0039115C"/>
    <w:rsid w:val="00391575"/>
    <w:rsid w:val="00397551"/>
    <w:rsid w:val="00397DF5"/>
    <w:rsid w:val="003A1D40"/>
    <w:rsid w:val="003A3258"/>
    <w:rsid w:val="003A47E0"/>
    <w:rsid w:val="003A52E3"/>
    <w:rsid w:val="003A5452"/>
    <w:rsid w:val="003A64DC"/>
    <w:rsid w:val="003A673C"/>
    <w:rsid w:val="003A6EB4"/>
    <w:rsid w:val="003B004E"/>
    <w:rsid w:val="003B0585"/>
    <w:rsid w:val="003B2343"/>
    <w:rsid w:val="003B64A3"/>
    <w:rsid w:val="003C15E6"/>
    <w:rsid w:val="003C174B"/>
    <w:rsid w:val="003C3EA0"/>
    <w:rsid w:val="003C4770"/>
    <w:rsid w:val="003C4C01"/>
    <w:rsid w:val="003C4EB8"/>
    <w:rsid w:val="003C6BF6"/>
    <w:rsid w:val="003C6DC0"/>
    <w:rsid w:val="003C7AD0"/>
    <w:rsid w:val="003D0DB6"/>
    <w:rsid w:val="003D14AB"/>
    <w:rsid w:val="003D3346"/>
    <w:rsid w:val="003D68E3"/>
    <w:rsid w:val="003D721A"/>
    <w:rsid w:val="003E1232"/>
    <w:rsid w:val="003E126E"/>
    <w:rsid w:val="003E15FC"/>
    <w:rsid w:val="003E1A32"/>
    <w:rsid w:val="003E2EA8"/>
    <w:rsid w:val="003E44D9"/>
    <w:rsid w:val="003E4626"/>
    <w:rsid w:val="003E559D"/>
    <w:rsid w:val="003E68DE"/>
    <w:rsid w:val="003E6AB5"/>
    <w:rsid w:val="003E7E8B"/>
    <w:rsid w:val="003F092D"/>
    <w:rsid w:val="003F1EA3"/>
    <w:rsid w:val="003F356A"/>
    <w:rsid w:val="003F4103"/>
    <w:rsid w:val="003F799E"/>
    <w:rsid w:val="003F7A43"/>
    <w:rsid w:val="00401CD8"/>
    <w:rsid w:val="004020C0"/>
    <w:rsid w:val="004027C9"/>
    <w:rsid w:val="00405A13"/>
    <w:rsid w:val="00405EE8"/>
    <w:rsid w:val="00406D18"/>
    <w:rsid w:val="004077F7"/>
    <w:rsid w:val="00407BFC"/>
    <w:rsid w:val="004109AE"/>
    <w:rsid w:val="0041203F"/>
    <w:rsid w:val="0041211E"/>
    <w:rsid w:val="004124D2"/>
    <w:rsid w:val="00413194"/>
    <w:rsid w:val="0041359E"/>
    <w:rsid w:val="004146AF"/>
    <w:rsid w:val="00415FB3"/>
    <w:rsid w:val="00416DB2"/>
    <w:rsid w:val="00420FD4"/>
    <w:rsid w:val="004214B6"/>
    <w:rsid w:val="004222AC"/>
    <w:rsid w:val="004257F4"/>
    <w:rsid w:val="00425D19"/>
    <w:rsid w:val="00426588"/>
    <w:rsid w:val="004302BA"/>
    <w:rsid w:val="004304CC"/>
    <w:rsid w:val="00430D03"/>
    <w:rsid w:val="00430DCA"/>
    <w:rsid w:val="00432B36"/>
    <w:rsid w:val="00432DF2"/>
    <w:rsid w:val="004331DA"/>
    <w:rsid w:val="004333B1"/>
    <w:rsid w:val="00433BD1"/>
    <w:rsid w:val="00434272"/>
    <w:rsid w:val="0043479B"/>
    <w:rsid w:val="00435169"/>
    <w:rsid w:val="00435357"/>
    <w:rsid w:val="00435F4A"/>
    <w:rsid w:val="00436231"/>
    <w:rsid w:val="00436B20"/>
    <w:rsid w:val="00436F8A"/>
    <w:rsid w:val="00437668"/>
    <w:rsid w:val="00441506"/>
    <w:rsid w:val="00441D57"/>
    <w:rsid w:val="0044220F"/>
    <w:rsid w:val="0044313D"/>
    <w:rsid w:val="00443666"/>
    <w:rsid w:val="004440F2"/>
    <w:rsid w:val="00445F79"/>
    <w:rsid w:val="00446265"/>
    <w:rsid w:val="00447490"/>
    <w:rsid w:val="00447DAC"/>
    <w:rsid w:val="0045045C"/>
    <w:rsid w:val="0045158C"/>
    <w:rsid w:val="00451F6A"/>
    <w:rsid w:val="00452B25"/>
    <w:rsid w:val="0045312F"/>
    <w:rsid w:val="00453698"/>
    <w:rsid w:val="00453FEB"/>
    <w:rsid w:val="004540EA"/>
    <w:rsid w:val="00455210"/>
    <w:rsid w:val="00457475"/>
    <w:rsid w:val="0046095D"/>
    <w:rsid w:val="0046242B"/>
    <w:rsid w:val="00464B1E"/>
    <w:rsid w:val="004670FF"/>
    <w:rsid w:val="00467459"/>
    <w:rsid w:val="00467A4B"/>
    <w:rsid w:val="00467FD6"/>
    <w:rsid w:val="0047080B"/>
    <w:rsid w:val="00470A3B"/>
    <w:rsid w:val="00474686"/>
    <w:rsid w:val="00474C0A"/>
    <w:rsid w:val="00474E2F"/>
    <w:rsid w:val="004760C4"/>
    <w:rsid w:val="00476673"/>
    <w:rsid w:val="004836BF"/>
    <w:rsid w:val="00483997"/>
    <w:rsid w:val="00484DF6"/>
    <w:rsid w:val="00485FAD"/>
    <w:rsid w:val="0048769A"/>
    <w:rsid w:val="004878FA"/>
    <w:rsid w:val="00492C4A"/>
    <w:rsid w:val="004946E8"/>
    <w:rsid w:val="004963A7"/>
    <w:rsid w:val="00496BFD"/>
    <w:rsid w:val="00496EEB"/>
    <w:rsid w:val="004974B7"/>
    <w:rsid w:val="00497828"/>
    <w:rsid w:val="00497DF3"/>
    <w:rsid w:val="004A0056"/>
    <w:rsid w:val="004A174D"/>
    <w:rsid w:val="004A55E2"/>
    <w:rsid w:val="004A6DD1"/>
    <w:rsid w:val="004A712D"/>
    <w:rsid w:val="004B037E"/>
    <w:rsid w:val="004B0CA6"/>
    <w:rsid w:val="004B7909"/>
    <w:rsid w:val="004C0BE7"/>
    <w:rsid w:val="004C2BE6"/>
    <w:rsid w:val="004C37CB"/>
    <w:rsid w:val="004C452E"/>
    <w:rsid w:val="004C5154"/>
    <w:rsid w:val="004C627D"/>
    <w:rsid w:val="004C716C"/>
    <w:rsid w:val="004C76ED"/>
    <w:rsid w:val="004D0A0C"/>
    <w:rsid w:val="004D0DF0"/>
    <w:rsid w:val="004D2CD3"/>
    <w:rsid w:val="004D3C4E"/>
    <w:rsid w:val="004D5E76"/>
    <w:rsid w:val="004E2A6D"/>
    <w:rsid w:val="004E2A83"/>
    <w:rsid w:val="004E2DBE"/>
    <w:rsid w:val="004E43AA"/>
    <w:rsid w:val="004E51BC"/>
    <w:rsid w:val="004E549F"/>
    <w:rsid w:val="004E7F62"/>
    <w:rsid w:val="004F166E"/>
    <w:rsid w:val="004F2BB0"/>
    <w:rsid w:val="004F300E"/>
    <w:rsid w:val="004F4568"/>
    <w:rsid w:val="004F560B"/>
    <w:rsid w:val="004F5E0D"/>
    <w:rsid w:val="004F6E2A"/>
    <w:rsid w:val="004F7CF0"/>
    <w:rsid w:val="00500AD4"/>
    <w:rsid w:val="00500C70"/>
    <w:rsid w:val="00502F0A"/>
    <w:rsid w:val="00505271"/>
    <w:rsid w:val="00505912"/>
    <w:rsid w:val="00505A75"/>
    <w:rsid w:val="00507950"/>
    <w:rsid w:val="00507DCD"/>
    <w:rsid w:val="00512A0D"/>
    <w:rsid w:val="0051341D"/>
    <w:rsid w:val="00514858"/>
    <w:rsid w:val="0051535C"/>
    <w:rsid w:val="00516E0E"/>
    <w:rsid w:val="00517B0D"/>
    <w:rsid w:val="00517BC1"/>
    <w:rsid w:val="00520845"/>
    <w:rsid w:val="00523BCC"/>
    <w:rsid w:val="0052418B"/>
    <w:rsid w:val="00524660"/>
    <w:rsid w:val="00524D4A"/>
    <w:rsid w:val="0052554B"/>
    <w:rsid w:val="00525B13"/>
    <w:rsid w:val="005266B6"/>
    <w:rsid w:val="00526CA6"/>
    <w:rsid w:val="00527CE5"/>
    <w:rsid w:val="00527E86"/>
    <w:rsid w:val="0053092C"/>
    <w:rsid w:val="005334EF"/>
    <w:rsid w:val="00533BF6"/>
    <w:rsid w:val="00533C09"/>
    <w:rsid w:val="00533F06"/>
    <w:rsid w:val="005346D4"/>
    <w:rsid w:val="005353B2"/>
    <w:rsid w:val="00536155"/>
    <w:rsid w:val="00536F30"/>
    <w:rsid w:val="00537634"/>
    <w:rsid w:val="005378B1"/>
    <w:rsid w:val="0054327E"/>
    <w:rsid w:val="00544774"/>
    <w:rsid w:val="00544A97"/>
    <w:rsid w:val="0054544C"/>
    <w:rsid w:val="005509DC"/>
    <w:rsid w:val="0055166D"/>
    <w:rsid w:val="00551CD1"/>
    <w:rsid w:val="005537A3"/>
    <w:rsid w:val="0055435D"/>
    <w:rsid w:val="005545BF"/>
    <w:rsid w:val="0055641F"/>
    <w:rsid w:val="00556B69"/>
    <w:rsid w:val="005575BD"/>
    <w:rsid w:val="00560F9C"/>
    <w:rsid w:val="005623DF"/>
    <w:rsid w:val="00562AFA"/>
    <w:rsid w:val="00562E09"/>
    <w:rsid w:val="0056385D"/>
    <w:rsid w:val="00563DBF"/>
    <w:rsid w:val="0056457F"/>
    <w:rsid w:val="005679EC"/>
    <w:rsid w:val="005702B4"/>
    <w:rsid w:val="005718DB"/>
    <w:rsid w:val="005728FB"/>
    <w:rsid w:val="0057442B"/>
    <w:rsid w:val="00575615"/>
    <w:rsid w:val="005757D3"/>
    <w:rsid w:val="0057628D"/>
    <w:rsid w:val="0057672C"/>
    <w:rsid w:val="00576A13"/>
    <w:rsid w:val="00576DA2"/>
    <w:rsid w:val="00576F69"/>
    <w:rsid w:val="00577E89"/>
    <w:rsid w:val="005805D3"/>
    <w:rsid w:val="00581278"/>
    <w:rsid w:val="00582AC9"/>
    <w:rsid w:val="00583812"/>
    <w:rsid w:val="005843D4"/>
    <w:rsid w:val="00584AD2"/>
    <w:rsid w:val="00585110"/>
    <w:rsid w:val="00586C60"/>
    <w:rsid w:val="005875DB"/>
    <w:rsid w:val="005915A8"/>
    <w:rsid w:val="00591A93"/>
    <w:rsid w:val="00592500"/>
    <w:rsid w:val="00594A80"/>
    <w:rsid w:val="00595310"/>
    <w:rsid w:val="00595F65"/>
    <w:rsid w:val="00596551"/>
    <w:rsid w:val="00596870"/>
    <w:rsid w:val="005976A4"/>
    <w:rsid w:val="005A1420"/>
    <w:rsid w:val="005A23E0"/>
    <w:rsid w:val="005A454E"/>
    <w:rsid w:val="005A7553"/>
    <w:rsid w:val="005B217E"/>
    <w:rsid w:val="005B39C3"/>
    <w:rsid w:val="005B5CDE"/>
    <w:rsid w:val="005B5D47"/>
    <w:rsid w:val="005B64DD"/>
    <w:rsid w:val="005B655C"/>
    <w:rsid w:val="005B6E24"/>
    <w:rsid w:val="005B782D"/>
    <w:rsid w:val="005C0892"/>
    <w:rsid w:val="005C0AD6"/>
    <w:rsid w:val="005C1B57"/>
    <w:rsid w:val="005C33CA"/>
    <w:rsid w:val="005C4068"/>
    <w:rsid w:val="005C4685"/>
    <w:rsid w:val="005C5742"/>
    <w:rsid w:val="005C71C6"/>
    <w:rsid w:val="005D0358"/>
    <w:rsid w:val="005D07EA"/>
    <w:rsid w:val="005D1BA6"/>
    <w:rsid w:val="005D298D"/>
    <w:rsid w:val="005D48F4"/>
    <w:rsid w:val="005D7BEC"/>
    <w:rsid w:val="005E0A55"/>
    <w:rsid w:val="005E14F6"/>
    <w:rsid w:val="005E3224"/>
    <w:rsid w:val="005E32F3"/>
    <w:rsid w:val="005E3BA0"/>
    <w:rsid w:val="005E654B"/>
    <w:rsid w:val="005E75BF"/>
    <w:rsid w:val="005F0E62"/>
    <w:rsid w:val="005F10E1"/>
    <w:rsid w:val="005F2359"/>
    <w:rsid w:val="005F2A01"/>
    <w:rsid w:val="005F2C4D"/>
    <w:rsid w:val="005F32FD"/>
    <w:rsid w:val="005F3A5A"/>
    <w:rsid w:val="005F4199"/>
    <w:rsid w:val="005F556A"/>
    <w:rsid w:val="005F5BB5"/>
    <w:rsid w:val="005F5CD6"/>
    <w:rsid w:val="005F63CF"/>
    <w:rsid w:val="005F75D5"/>
    <w:rsid w:val="0060251B"/>
    <w:rsid w:val="006037DD"/>
    <w:rsid w:val="00605905"/>
    <w:rsid w:val="00606A66"/>
    <w:rsid w:val="00607455"/>
    <w:rsid w:val="00611325"/>
    <w:rsid w:val="0061277B"/>
    <w:rsid w:val="006127CE"/>
    <w:rsid w:val="006128AD"/>
    <w:rsid w:val="006130CD"/>
    <w:rsid w:val="00613DDA"/>
    <w:rsid w:val="00614524"/>
    <w:rsid w:val="00614746"/>
    <w:rsid w:val="00615437"/>
    <w:rsid w:val="00616491"/>
    <w:rsid w:val="00617B28"/>
    <w:rsid w:val="00617B3E"/>
    <w:rsid w:val="00617E7A"/>
    <w:rsid w:val="00620AF3"/>
    <w:rsid w:val="00620CC1"/>
    <w:rsid w:val="00621D58"/>
    <w:rsid w:val="0062235F"/>
    <w:rsid w:val="00624407"/>
    <w:rsid w:val="00625529"/>
    <w:rsid w:val="006256E7"/>
    <w:rsid w:val="00626150"/>
    <w:rsid w:val="00626776"/>
    <w:rsid w:val="00627389"/>
    <w:rsid w:val="00627429"/>
    <w:rsid w:val="00632D8F"/>
    <w:rsid w:val="00633DBA"/>
    <w:rsid w:val="00633E73"/>
    <w:rsid w:val="00634058"/>
    <w:rsid w:val="00635771"/>
    <w:rsid w:val="00635F88"/>
    <w:rsid w:val="00637454"/>
    <w:rsid w:val="00637752"/>
    <w:rsid w:val="0063790E"/>
    <w:rsid w:val="00637954"/>
    <w:rsid w:val="006411C3"/>
    <w:rsid w:val="006430B3"/>
    <w:rsid w:val="006443AF"/>
    <w:rsid w:val="00646FEB"/>
    <w:rsid w:val="00647593"/>
    <w:rsid w:val="00647B2E"/>
    <w:rsid w:val="0065070A"/>
    <w:rsid w:val="00651CD1"/>
    <w:rsid w:val="00652AE0"/>
    <w:rsid w:val="0065387F"/>
    <w:rsid w:val="00654446"/>
    <w:rsid w:val="00654A0E"/>
    <w:rsid w:val="006555E4"/>
    <w:rsid w:val="006568A9"/>
    <w:rsid w:val="006604F4"/>
    <w:rsid w:val="0066121F"/>
    <w:rsid w:val="00661999"/>
    <w:rsid w:val="00661CD4"/>
    <w:rsid w:val="00661EEB"/>
    <w:rsid w:val="006628AA"/>
    <w:rsid w:val="006639C5"/>
    <w:rsid w:val="00665842"/>
    <w:rsid w:val="00665E4E"/>
    <w:rsid w:val="0066687D"/>
    <w:rsid w:val="00667222"/>
    <w:rsid w:val="00672BE4"/>
    <w:rsid w:val="0067434C"/>
    <w:rsid w:val="006754D1"/>
    <w:rsid w:val="0067553A"/>
    <w:rsid w:val="006769A4"/>
    <w:rsid w:val="00676BB6"/>
    <w:rsid w:val="00680105"/>
    <w:rsid w:val="0068052D"/>
    <w:rsid w:val="0068218E"/>
    <w:rsid w:val="00682776"/>
    <w:rsid w:val="0068476A"/>
    <w:rsid w:val="00686C75"/>
    <w:rsid w:val="006871BE"/>
    <w:rsid w:val="00690C99"/>
    <w:rsid w:val="00693575"/>
    <w:rsid w:val="00694513"/>
    <w:rsid w:val="00694583"/>
    <w:rsid w:val="006A052E"/>
    <w:rsid w:val="006A0EFB"/>
    <w:rsid w:val="006A4999"/>
    <w:rsid w:val="006A55E5"/>
    <w:rsid w:val="006A6CD1"/>
    <w:rsid w:val="006B1E11"/>
    <w:rsid w:val="006B3B74"/>
    <w:rsid w:val="006B467E"/>
    <w:rsid w:val="006B7238"/>
    <w:rsid w:val="006B791F"/>
    <w:rsid w:val="006C04E1"/>
    <w:rsid w:val="006C09B5"/>
    <w:rsid w:val="006C3009"/>
    <w:rsid w:val="006C4291"/>
    <w:rsid w:val="006C7647"/>
    <w:rsid w:val="006D3038"/>
    <w:rsid w:val="006D3F41"/>
    <w:rsid w:val="006D6A25"/>
    <w:rsid w:val="006D7192"/>
    <w:rsid w:val="006D7994"/>
    <w:rsid w:val="006D7CB4"/>
    <w:rsid w:val="006D7FA5"/>
    <w:rsid w:val="006E11AC"/>
    <w:rsid w:val="006E146C"/>
    <w:rsid w:val="006E1CF2"/>
    <w:rsid w:val="006E2FE3"/>
    <w:rsid w:val="006E3D10"/>
    <w:rsid w:val="006E3FAC"/>
    <w:rsid w:val="006E4139"/>
    <w:rsid w:val="006E4545"/>
    <w:rsid w:val="006E59B6"/>
    <w:rsid w:val="006E6A29"/>
    <w:rsid w:val="006F089B"/>
    <w:rsid w:val="006F2D5F"/>
    <w:rsid w:val="006F32F4"/>
    <w:rsid w:val="006F4D02"/>
    <w:rsid w:val="006F6CF1"/>
    <w:rsid w:val="006F6DB8"/>
    <w:rsid w:val="00700452"/>
    <w:rsid w:val="00700CAF"/>
    <w:rsid w:val="00700E9F"/>
    <w:rsid w:val="00701A47"/>
    <w:rsid w:val="007022D2"/>
    <w:rsid w:val="00702690"/>
    <w:rsid w:val="00702CB4"/>
    <w:rsid w:val="00702E6B"/>
    <w:rsid w:val="00703069"/>
    <w:rsid w:val="00703B38"/>
    <w:rsid w:val="007110CB"/>
    <w:rsid w:val="00712802"/>
    <w:rsid w:val="007145DD"/>
    <w:rsid w:val="00716837"/>
    <w:rsid w:val="00716A53"/>
    <w:rsid w:val="00717105"/>
    <w:rsid w:val="007177CF"/>
    <w:rsid w:val="00717FC1"/>
    <w:rsid w:val="007206FC"/>
    <w:rsid w:val="00722333"/>
    <w:rsid w:val="0072618A"/>
    <w:rsid w:val="007263F5"/>
    <w:rsid w:val="00730305"/>
    <w:rsid w:val="007326C2"/>
    <w:rsid w:val="00733937"/>
    <w:rsid w:val="00735669"/>
    <w:rsid w:val="00736B31"/>
    <w:rsid w:val="007374FD"/>
    <w:rsid w:val="00742380"/>
    <w:rsid w:val="0074272E"/>
    <w:rsid w:val="00742F69"/>
    <w:rsid w:val="0074432B"/>
    <w:rsid w:val="007458E0"/>
    <w:rsid w:val="00746610"/>
    <w:rsid w:val="00747578"/>
    <w:rsid w:val="007511DF"/>
    <w:rsid w:val="0075151A"/>
    <w:rsid w:val="00752573"/>
    <w:rsid w:val="007526F6"/>
    <w:rsid w:val="00752C40"/>
    <w:rsid w:val="00755707"/>
    <w:rsid w:val="00756655"/>
    <w:rsid w:val="00757029"/>
    <w:rsid w:val="007604ED"/>
    <w:rsid w:val="00760B87"/>
    <w:rsid w:val="007623A4"/>
    <w:rsid w:val="00762528"/>
    <w:rsid w:val="007626B7"/>
    <w:rsid w:val="00762815"/>
    <w:rsid w:val="007642E0"/>
    <w:rsid w:val="0076533D"/>
    <w:rsid w:val="00766623"/>
    <w:rsid w:val="007673C4"/>
    <w:rsid w:val="007718C7"/>
    <w:rsid w:val="00772C19"/>
    <w:rsid w:val="00773537"/>
    <w:rsid w:val="00773562"/>
    <w:rsid w:val="00774D3C"/>
    <w:rsid w:val="007753CA"/>
    <w:rsid w:val="0077590E"/>
    <w:rsid w:val="00775F7D"/>
    <w:rsid w:val="00777D2F"/>
    <w:rsid w:val="0078011B"/>
    <w:rsid w:val="00780775"/>
    <w:rsid w:val="007815BA"/>
    <w:rsid w:val="007823FC"/>
    <w:rsid w:val="007840A1"/>
    <w:rsid w:val="00785506"/>
    <w:rsid w:val="0078679A"/>
    <w:rsid w:val="00786B09"/>
    <w:rsid w:val="00787292"/>
    <w:rsid w:val="00790EC3"/>
    <w:rsid w:val="0079131A"/>
    <w:rsid w:val="0079251A"/>
    <w:rsid w:val="00793AD2"/>
    <w:rsid w:val="007942B9"/>
    <w:rsid w:val="00794A9F"/>
    <w:rsid w:val="00796141"/>
    <w:rsid w:val="007976F4"/>
    <w:rsid w:val="0079771F"/>
    <w:rsid w:val="007A0769"/>
    <w:rsid w:val="007A0D00"/>
    <w:rsid w:val="007A1105"/>
    <w:rsid w:val="007A15F6"/>
    <w:rsid w:val="007A28C7"/>
    <w:rsid w:val="007A2AA4"/>
    <w:rsid w:val="007A3047"/>
    <w:rsid w:val="007A4379"/>
    <w:rsid w:val="007A55D8"/>
    <w:rsid w:val="007A6662"/>
    <w:rsid w:val="007A7313"/>
    <w:rsid w:val="007B07DF"/>
    <w:rsid w:val="007B144C"/>
    <w:rsid w:val="007B26A4"/>
    <w:rsid w:val="007B586E"/>
    <w:rsid w:val="007B6D90"/>
    <w:rsid w:val="007B7250"/>
    <w:rsid w:val="007C1298"/>
    <w:rsid w:val="007C47B3"/>
    <w:rsid w:val="007C53BB"/>
    <w:rsid w:val="007C6284"/>
    <w:rsid w:val="007C639E"/>
    <w:rsid w:val="007D0043"/>
    <w:rsid w:val="007D2487"/>
    <w:rsid w:val="007D6CE6"/>
    <w:rsid w:val="007D72F2"/>
    <w:rsid w:val="007D7D35"/>
    <w:rsid w:val="007D7EA7"/>
    <w:rsid w:val="007E03B4"/>
    <w:rsid w:val="007E0C55"/>
    <w:rsid w:val="007E562A"/>
    <w:rsid w:val="007E59C3"/>
    <w:rsid w:val="007E6805"/>
    <w:rsid w:val="007F080D"/>
    <w:rsid w:val="007F19AC"/>
    <w:rsid w:val="007F3238"/>
    <w:rsid w:val="007F6248"/>
    <w:rsid w:val="00800287"/>
    <w:rsid w:val="00801022"/>
    <w:rsid w:val="008012A1"/>
    <w:rsid w:val="0080132A"/>
    <w:rsid w:val="0080222A"/>
    <w:rsid w:val="008047DD"/>
    <w:rsid w:val="00805237"/>
    <w:rsid w:val="00807657"/>
    <w:rsid w:val="008077F1"/>
    <w:rsid w:val="00807B5B"/>
    <w:rsid w:val="008124A5"/>
    <w:rsid w:val="0081382B"/>
    <w:rsid w:val="00814345"/>
    <w:rsid w:val="00814CFE"/>
    <w:rsid w:val="008157AD"/>
    <w:rsid w:val="00815C04"/>
    <w:rsid w:val="00816067"/>
    <w:rsid w:val="00816E06"/>
    <w:rsid w:val="00816F72"/>
    <w:rsid w:val="008172B0"/>
    <w:rsid w:val="008174A6"/>
    <w:rsid w:val="00820159"/>
    <w:rsid w:val="00821B56"/>
    <w:rsid w:val="00824489"/>
    <w:rsid w:val="0082495D"/>
    <w:rsid w:val="008259A3"/>
    <w:rsid w:val="00827E8D"/>
    <w:rsid w:val="00830F0F"/>
    <w:rsid w:val="00831C34"/>
    <w:rsid w:val="0083275D"/>
    <w:rsid w:val="008332F4"/>
    <w:rsid w:val="0083357C"/>
    <w:rsid w:val="008336FB"/>
    <w:rsid w:val="00836C91"/>
    <w:rsid w:val="00837BC4"/>
    <w:rsid w:val="00837D04"/>
    <w:rsid w:val="00837D46"/>
    <w:rsid w:val="00837EC1"/>
    <w:rsid w:val="00837F5C"/>
    <w:rsid w:val="008402EC"/>
    <w:rsid w:val="00840854"/>
    <w:rsid w:val="00841791"/>
    <w:rsid w:val="00842C96"/>
    <w:rsid w:val="00844ADA"/>
    <w:rsid w:val="0084553E"/>
    <w:rsid w:val="00846B8D"/>
    <w:rsid w:val="00846EF4"/>
    <w:rsid w:val="00847D55"/>
    <w:rsid w:val="008506A8"/>
    <w:rsid w:val="0085073E"/>
    <w:rsid w:val="00851867"/>
    <w:rsid w:val="00853D8E"/>
    <w:rsid w:val="00854645"/>
    <w:rsid w:val="00854BB5"/>
    <w:rsid w:val="00854ECC"/>
    <w:rsid w:val="00860A24"/>
    <w:rsid w:val="0086141F"/>
    <w:rsid w:val="00862B6A"/>
    <w:rsid w:val="008638D5"/>
    <w:rsid w:val="00864F5C"/>
    <w:rsid w:val="008650AA"/>
    <w:rsid w:val="008650AC"/>
    <w:rsid w:val="0086588E"/>
    <w:rsid w:val="00865915"/>
    <w:rsid w:val="00865B3D"/>
    <w:rsid w:val="00865CAC"/>
    <w:rsid w:val="008668DF"/>
    <w:rsid w:val="00866B66"/>
    <w:rsid w:val="00866CEC"/>
    <w:rsid w:val="00866E80"/>
    <w:rsid w:val="00866E8C"/>
    <w:rsid w:val="00867C40"/>
    <w:rsid w:val="00870E3A"/>
    <w:rsid w:val="00872348"/>
    <w:rsid w:val="0087258A"/>
    <w:rsid w:val="008733E2"/>
    <w:rsid w:val="00873C0D"/>
    <w:rsid w:val="00874332"/>
    <w:rsid w:val="00875DF8"/>
    <w:rsid w:val="00876489"/>
    <w:rsid w:val="0087683D"/>
    <w:rsid w:val="00877F79"/>
    <w:rsid w:val="00880ACA"/>
    <w:rsid w:val="00880DE4"/>
    <w:rsid w:val="0088161E"/>
    <w:rsid w:val="00882EB2"/>
    <w:rsid w:val="008843FF"/>
    <w:rsid w:val="00884AD8"/>
    <w:rsid w:val="008907D7"/>
    <w:rsid w:val="008911F8"/>
    <w:rsid w:val="00891601"/>
    <w:rsid w:val="0089212B"/>
    <w:rsid w:val="00892F3B"/>
    <w:rsid w:val="00892F50"/>
    <w:rsid w:val="0089301D"/>
    <w:rsid w:val="00895F23"/>
    <w:rsid w:val="00896EDC"/>
    <w:rsid w:val="00897A27"/>
    <w:rsid w:val="008A0A6A"/>
    <w:rsid w:val="008A2D04"/>
    <w:rsid w:val="008A4124"/>
    <w:rsid w:val="008A6342"/>
    <w:rsid w:val="008A7164"/>
    <w:rsid w:val="008A7890"/>
    <w:rsid w:val="008A78CD"/>
    <w:rsid w:val="008B2499"/>
    <w:rsid w:val="008B26C7"/>
    <w:rsid w:val="008B36B0"/>
    <w:rsid w:val="008B3BA9"/>
    <w:rsid w:val="008B49A3"/>
    <w:rsid w:val="008B53C5"/>
    <w:rsid w:val="008B5E03"/>
    <w:rsid w:val="008B776C"/>
    <w:rsid w:val="008C0E8D"/>
    <w:rsid w:val="008C212A"/>
    <w:rsid w:val="008C3621"/>
    <w:rsid w:val="008C71A9"/>
    <w:rsid w:val="008C78CC"/>
    <w:rsid w:val="008D08F0"/>
    <w:rsid w:val="008D3108"/>
    <w:rsid w:val="008D38D8"/>
    <w:rsid w:val="008D3CCC"/>
    <w:rsid w:val="008D4199"/>
    <w:rsid w:val="008D450E"/>
    <w:rsid w:val="008D4A9E"/>
    <w:rsid w:val="008D529E"/>
    <w:rsid w:val="008D5429"/>
    <w:rsid w:val="008D5C0B"/>
    <w:rsid w:val="008D61EF"/>
    <w:rsid w:val="008D70A7"/>
    <w:rsid w:val="008D7476"/>
    <w:rsid w:val="008E05A2"/>
    <w:rsid w:val="008E0F16"/>
    <w:rsid w:val="008E20F6"/>
    <w:rsid w:val="008E22DC"/>
    <w:rsid w:val="008E3602"/>
    <w:rsid w:val="008E3758"/>
    <w:rsid w:val="008E5A93"/>
    <w:rsid w:val="008E615E"/>
    <w:rsid w:val="008E7978"/>
    <w:rsid w:val="008F1364"/>
    <w:rsid w:val="008F3A54"/>
    <w:rsid w:val="008F41BF"/>
    <w:rsid w:val="008F4D80"/>
    <w:rsid w:val="008F6BC8"/>
    <w:rsid w:val="008F6EC4"/>
    <w:rsid w:val="008F700D"/>
    <w:rsid w:val="0090231B"/>
    <w:rsid w:val="009035F0"/>
    <w:rsid w:val="009051C7"/>
    <w:rsid w:val="00905943"/>
    <w:rsid w:val="00905963"/>
    <w:rsid w:val="00905CA9"/>
    <w:rsid w:val="00905EB2"/>
    <w:rsid w:val="0090670B"/>
    <w:rsid w:val="009074C6"/>
    <w:rsid w:val="00911131"/>
    <w:rsid w:val="00911557"/>
    <w:rsid w:val="00911EF4"/>
    <w:rsid w:val="00913499"/>
    <w:rsid w:val="00913B57"/>
    <w:rsid w:val="00915C0B"/>
    <w:rsid w:val="00920691"/>
    <w:rsid w:val="00920C59"/>
    <w:rsid w:val="00920EBF"/>
    <w:rsid w:val="00921566"/>
    <w:rsid w:val="00921EEF"/>
    <w:rsid w:val="00922C66"/>
    <w:rsid w:val="00922D0C"/>
    <w:rsid w:val="009272D0"/>
    <w:rsid w:val="00933027"/>
    <w:rsid w:val="00933980"/>
    <w:rsid w:val="00933D88"/>
    <w:rsid w:val="00933DBD"/>
    <w:rsid w:val="00935D9D"/>
    <w:rsid w:val="00937EC2"/>
    <w:rsid w:val="00940E32"/>
    <w:rsid w:val="0094264B"/>
    <w:rsid w:val="00943000"/>
    <w:rsid w:val="00943121"/>
    <w:rsid w:val="00943191"/>
    <w:rsid w:val="0094406A"/>
    <w:rsid w:val="009447E4"/>
    <w:rsid w:val="00944C40"/>
    <w:rsid w:val="00946560"/>
    <w:rsid w:val="00946803"/>
    <w:rsid w:val="00946B16"/>
    <w:rsid w:val="00947E70"/>
    <w:rsid w:val="00950839"/>
    <w:rsid w:val="00951175"/>
    <w:rsid w:val="009512BE"/>
    <w:rsid w:val="00953252"/>
    <w:rsid w:val="00954670"/>
    <w:rsid w:val="00956041"/>
    <w:rsid w:val="00957207"/>
    <w:rsid w:val="009573D7"/>
    <w:rsid w:val="00957C69"/>
    <w:rsid w:val="00957E5A"/>
    <w:rsid w:val="00962E5C"/>
    <w:rsid w:val="00964DC5"/>
    <w:rsid w:val="00966386"/>
    <w:rsid w:val="00967AB4"/>
    <w:rsid w:val="009711AD"/>
    <w:rsid w:val="00971964"/>
    <w:rsid w:val="00971ABD"/>
    <w:rsid w:val="00973DBF"/>
    <w:rsid w:val="00976BCC"/>
    <w:rsid w:val="00977756"/>
    <w:rsid w:val="00977FE6"/>
    <w:rsid w:val="00980162"/>
    <w:rsid w:val="009809D1"/>
    <w:rsid w:val="00981760"/>
    <w:rsid w:val="009828D3"/>
    <w:rsid w:val="00982FF4"/>
    <w:rsid w:val="00984B89"/>
    <w:rsid w:val="00985023"/>
    <w:rsid w:val="0098698A"/>
    <w:rsid w:val="00990712"/>
    <w:rsid w:val="009907E4"/>
    <w:rsid w:val="00990A1B"/>
    <w:rsid w:val="00991748"/>
    <w:rsid w:val="00991CC3"/>
    <w:rsid w:val="00993C92"/>
    <w:rsid w:val="00993E39"/>
    <w:rsid w:val="00994DF3"/>
    <w:rsid w:val="00995A30"/>
    <w:rsid w:val="009969FE"/>
    <w:rsid w:val="009A069D"/>
    <w:rsid w:val="009A0F20"/>
    <w:rsid w:val="009A1D01"/>
    <w:rsid w:val="009A2788"/>
    <w:rsid w:val="009A329F"/>
    <w:rsid w:val="009A345B"/>
    <w:rsid w:val="009A4015"/>
    <w:rsid w:val="009A4406"/>
    <w:rsid w:val="009A51C4"/>
    <w:rsid w:val="009A697A"/>
    <w:rsid w:val="009B1D5E"/>
    <w:rsid w:val="009B267F"/>
    <w:rsid w:val="009B32E8"/>
    <w:rsid w:val="009B498A"/>
    <w:rsid w:val="009B6D5B"/>
    <w:rsid w:val="009B7795"/>
    <w:rsid w:val="009B7D33"/>
    <w:rsid w:val="009C01A6"/>
    <w:rsid w:val="009C2593"/>
    <w:rsid w:val="009C594B"/>
    <w:rsid w:val="009C65B9"/>
    <w:rsid w:val="009C7D79"/>
    <w:rsid w:val="009D00A8"/>
    <w:rsid w:val="009D1078"/>
    <w:rsid w:val="009D227B"/>
    <w:rsid w:val="009D5BF4"/>
    <w:rsid w:val="009D7603"/>
    <w:rsid w:val="009E1223"/>
    <w:rsid w:val="009E1635"/>
    <w:rsid w:val="009E17A0"/>
    <w:rsid w:val="009E19B4"/>
    <w:rsid w:val="009E1D47"/>
    <w:rsid w:val="009E2868"/>
    <w:rsid w:val="009E2A31"/>
    <w:rsid w:val="009E2E7C"/>
    <w:rsid w:val="009E37B9"/>
    <w:rsid w:val="009E3A36"/>
    <w:rsid w:val="009E3D4F"/>
    <w:rsid w:val="009E4A4B"/>
    <w:rsid w:val="009E5C25"/>
    <w:rsid w:val="009E6999"/>
    <w:rsid w:val="009E7BC5"/>
    <w:rsid w:val="009F20DA"/>
    <w:rsid w:val="009F5252"/>
    <w:rsid w:val="009F78AE"/>
    <w:rsid w:val="00A008D4"/>
    <w:rsid w:val="00A02680"/>
    <w:rsid w:val="00A04397"/>
    <w:rsid w:val="00A0507D"/>
    <w:rsid w:val="00A065AD"/>
    <w:rsid w:val="00A073A3"/>
    <w:rsid w:val="00A10F1F"/>
    <w:rsid w:val="00A11C41"/>
    <w:rsid w:val="00A11CED"/>
    <w:rsid w:val="00A1227E"/>
    <w:rsid w:val="00A1254A"/>
    <w:rsid w:val="00A13743"/>
    <w:rsid w:val="00A16111"/>
    <w:rsid w:val="00A16E31"/>
    <w:rsid w:val="00A1709C"/>
    <w:rsid w:val="00A20799"/>
    <w:rsid w:val="00A20A2F"/>
    <w:rsid w:val="00A21079"/>
    <w:rsid w:val="00A23D02"/>
    <w:rsid w:val="00A26A5E"/>
    <w:rsid w:val="00A3081A"/>
    <w:rsid w:val="00A311D7"/>
    <w:rsid w:val="00A31A88"/>
    <w:rsid w:val="00A32753"/>
    <w:rsid w:val="00A33665"/>
    <w:rsid w:val="00A34262"/>
    <w:rsid w:val="00A34AC7"/>
    <w:rsid w:val="00A34C21"/>
    <w:rsid w:val="00A35CBC"/>
    <w:rsid w:val="00A37E39"/>
    <w:rsid w:val="00A41DB7"/>
    <w:rsid w:val="00A4243C"/>
    <w:rsid w:val="00A42598"/>
    <w:rsid w:val="00A442F2"/>
    <w:rsid w:val="00A45584"/>
    <w:rsid w:val="00A462E9"/>
    <w:rsid w:val="00A5019E"/>
    <w:rsid w:val="00A528E5"/>
    <w:rsid w:val="00A53134"/>
    <w:rsid w:val="00A53884"/>
    <w:rsid w:val="00A539EF"/>
    <w:rsid w:val="00A5440F"/>
    <w:rsid w:val="00A55B6A"/>
    <w:rsid w:val="00A60AB0"/>
    <w:rsid w:val="00A6162A"/>
    <w:rsid w:val="00A63076"/>
    <w:rsid w:val="00A65CC4"/>
    <w:rsid w:val="00A67E20"/>
    <w:rsid w:val="00A70738"/>
    <w:rsid w:val="00A70755"/>
    <w:rsid w:val="00A70BF3"/>
    <w:rsid w:val="00A7190D"/>
    <w:rsid w:val="00A733A7"/>
    <w:rsid w:val="00A73900"/>
    <w:rsid w:val="00A73A40"/>
    <w:rsid w:val="00A73AAE"/>
    <w:rsid w:val="00A73AB4"/>
    <w:rsid w:val="00A74374"/>
    <w:rsid w:val="00A74DDD"/>
    <w:rsid w:val="00A753D5"/>
    <w:rsid w:val="00A75CB8"/>
    <w:rsid w:val="00A81367"/>
    <w:rsid w:val="00A8359A"/>
    <w:rsid w:val="00A91AFD"/>
    <w:rsid w:val="00A92902"/>
    <w:rsid w:val="00A93C12"/>
    <w:rsid w:val="00A93F0F"/>
    <w:rsid w:val="00A95174"/>
    <w:rsid w:val="00A95F82"/>
    <w:rsid w:val="00A9632D"/>
    <w:rsid w:val="00AA0145"/>
    <w:rsid w:val="00AA0793"/>
    <w:rsid w:val="00AA190E"/>
    <w:rsid w:val="00AA2709"/>
    <w:rsid w:val="00AA4BC2"/>
    <w:rsid w:val="00AA5B11"/>
    <w:rsid w:val="00AA61FE"/>
    <w:rsid w:val="00AA696E"/>
    <w:rsid w:val="00AA735B"/>
    <w:rsid w:val="00AA7646"/>
    <w:rsid w:val="00AB0103"/>
    <w:rsid w:val="00AB0923"/>
    <w:rsid w:val="00AB0A73"/>
    <w:rsid w:val="00AB1222"/>
    <w:rsid w:val="00AB1F8D"/>
    <w:rsid w:val="00AB206F"/>
    <w:rsid w:val="00AB2D07"/>
    <w:rsid w:val="00AB31D3"/>
    <w:rsid w:val="00AB3D71"/>
    <w:rsid w:val="00AB3ED4"/>
    <w:rsid w:val="00AB42F8"/>
    <w:rsid w:val="00AB5582"/>
    <w:rsid w:val="00AB57C9"/>
    <w:rsid w:val="00AB69F3"/>
    <w:rsid w:val="00AC032E"/>
    <w:rsid w:val="00AC0627"/>
    <w:rsid w:val="00AC3FCA"/>
    <w:rsid w:val="00AC4FC2"/>
    <w:rsid w:val="00AC5F4D"/>
    <w:rsid w:val="00AC653A"/>
    <w:rsid w:val="00AC66E2"/>
    <w:rsid w:val="00AC7952"/>
    <w:rsid w:val="00AC79ED"/>
    <w:rsid w:val="00AD1C9A"/>
    <w:rsid w:val="00AD5C27"/>
    <w:rsid w:val="00AD62C2"/>
    <w:rsid w:val="00AD6367"/>
    <w:rsid w:val="00AD6983"/>
    <w:rsid w:val="00AD7CC5"/>
    <w:rsid w:val="00AE0775"/>
    <w:rsid w:val="00AE176E"/>
    <w:rsid w:val="00AE2298"/>
    <w:rsid w:val="00AE26AE"/>
    <w:rsid w:val="00AE323C"/>
    <w:rsid w:val="00AE5838"/>
    <w:rsid w:val="00AE5863"/>
    <w:rsid w:val="00AE6119"/>
    <w:rsid w:val="00AE7EE5"/>
    <w:rsid w:val="00AF0442"/>
    <w:rsid w:val="00AF3336"/>
    <w:rsid w:val="00AF335F"/>
    <w:rsid w:val="00AF4B88"/>
    <w:rsid w:val="00AF558C"/>
    <w:rsid w:val="00AF6671"/>
    <w:rsid w:val="00AF6B7D"/>
    <w:rsid w:val="00B01293"/>
    <w:rsid w:val="00B0334D"/>
    <w:rsid w:val="00B035DE"/>
    <w:rsid w:val="00B0393C"/>
    <w:rsid w:val="00B0501B"/>
    <w:rsid w:val="00B06AAF"/>
    <w:rsid w:val="00B06E91"/>
    <w:rsid w:val="00B07E4B"/>
    <w:rsid w:val="00B1047D"/>
    <w:rsid w:val="00B10E1E"/>
    <w:rsid w:val="00B117C7"/>
    <w:rsid w:val="00B119C9"/>
    <w:rsid w:val="00B168DD"/>
    <w:rsid w:val="00B16F22"/>
    <w:rsid w:val="00B178F2"/>
    <w:rsid w:val="00B17B9C"/>
    <w:rsid w:val="00B211ED"/>
    <w:rsid w:val="00B21865"/>
    <w:rsid w:val="00B22426"/>
    <w:rsid w:val="00B24BA2"/>
    <w:rsid w:val="00B2698F"/>
    <w:rsid w:val="00B33531"/>
    <w:rsid w:val="00B34B2F"/>
    <w:rsid w:val="00B353DE"/>
    <w:rsid w:val="00B35717"/>
    <w:rsid w:val="00B35E79"/>
    <w:rsid w:val="00B35E9B"/>
    <w:rsid w:val="00B368C0"/>
    <w:rsid w:val="00B3773F"/>
    <w:rsid w:val="00B37AAC"/>
    <w:rsid w:val="00B40A9B"/>
    <w:rsid w:val="00B40ACF"/>
    <w:rsid w:val="00B40EB4"/>
    <w:rsid w:val="00B4125D"/>
    <w:rsid w:val="00B42127"/>
    <w:rsid w:val="00B4285D"/>
    <w:rsid w:val="00B44815"/>
    <w:rsid w:val="00B44927"/>
    <w:rsid w:val="00B44B81"/>
    <w:rsid w:val="00B44C1D"/>
    <w:rsid w:val="00B454ED"/>
    <w:rsid w:val="00B45806"/>
    <w:rsid w:val="00B458AC"/>
    <w:rsid w:val="00B45D0B"/>
    <w:rsid w:val="00B461A2"/>
    <w:rsid w:val="00B46A7F"/>
    <w:rsid w:val="00B5037B"/>
    <w:rsid w:val="00B50CAB"/>
    <w:rsid w:val="00B5102D"/>
    <w:rsid w:val="00B515E1"/>
    <w:rsid w:val="00B521BF"/>
    <w:rsid w:val="00B526C4"/>
    <w:rsid w:val="00B52E0F"/>
    <w:rsid w:val="00B53BDB"/>
    <w:rsid w:val="00B53C92"/>
    <w:rsid w:val="00B55B6B"/>
    <w:rsid w:val="00B56679"/>
    <w:rsid w:val="00B56C1C"/>
    <w:rsid w:val="00B57B5D"/>
    <w:rsid w:val="00B60341"/>
    <w:rsid w:val="00B60425"/>
    <w:rsid w:val="00B614B4"/>
    <w:rsid w:val="00B6190D"/>
    <w:rsid w:val="00B62B07"/>
    <w:rsid w:val="00B64358"/>
    <w:rsid w:val="00B65546"/>
    <w:rsid w:val="00B6737E"/>
    <w:rsid w:val="00B67CD0"/>
    <w:rsid w:val="00B71668"/>
    <w:rsid w:val="00B71B12"/>
    <w:rsid w:val="00B736B5"/>
    <w:rsid w:val="00B7427C"/>
    <w:rsid w:val="00B74AD0"/>
    <w:rsid w:val="00B7706D"/>
    <w:rsid w:val="00B77FAF"/>
    <w:rsid w:val="00B81E8D"/>
    <w:rsid w:val="00B82301"/>
    <w:rsid w:val="00B824B8"/>
    <w:rsid w:val="00B82FDB"/>
    <w:rsid w:val="00B8432E"/>
    <w:rsid w:val="00B84C9A"/>
    <w:rsid w:val="00B87367"/>
    <w:rsid w:val="00B87460"/>
    <w:rsid w:val="00B87B8A"/>
    <w:rsid w:val="00B87F98"/>
    <w:rsid w:val="00B90141"/>
    <w:rsid w:val="00B9024C"/>
    <w:rsid w:val="00B9046C"/>
    <w:rsid w:val="00B9145E"/>
    <w:rsid w:val="00B9224F"/>
    <w:rsid w:val="00B929E1"/>
    <w:rsid w:val="00B9371C"/>
    <w:rsid w:val="00B94562"/>
    <w:rsid w:val="00B96F60"/>
    <w:rsid w:val="00BA1F61"/>
    <w:rsid w:val="00BA1FFF"/>
    <w:rsid w:val="00BA2D46"/>
    <w:rsid w:val="00BA3ED5"/>
    <w:rsid w:val="00BA4CDC"/>
    <w:rsid w:val="00BA5B5A"/>
    <w:rsid w:val="00BB02E8"/>
    <w:rsid w:val="00BB0EED"/>
    <w:rsid w:val="00BB2774"/>
    <w:rsid w:val="00BB44DA"/>
    <w:rsid w:val="00BB5725"/>
    <w:rsid w:val="00BB6758"/>
    <w:rsid w:val="00BB6935"/>
    <w:rsid w:val="00BB6ECD"/>
    <w:rsid w:val="00BB751C"/>
    <w:rsid w:val="00BC04C2"/>
    <w:rsid w:val="00BC0670"/>
    <w:rsid w:val="00BC0CF4"/>
    <w:rsid w:val="00BC15F7"/>
    <w:rsid w:val="00BC1AFF"/>
    <w:rsid w:val="00BC39E3"/>
    <w:rsid w:val="00BC552D"/>
    <w:rsid w:val="00BC5A35"/>
    <w:rsid w:val="00BC5D5E"/>
    <w:rsid w:val="00BC7A3E"/>
    <w:rsid w:val="00BD0171"/>
    <w:rsid w:val="00BD02C5"/>
    <w:rsid w:val="00BD0649"/>
    <w:rsid w:val="00BD0B54"/>
    <w:rsid w:val="00BD1FAA"/>
    <w:rsid w:val="00BD21E3"/>
    <w:rsid w:val="00BD22A4"/>
    <w:rsid w:val="00BE0241"/>
    <w:rsid w:val="00BE0838"/>
    <w:rsid w:val="00BE0DC1"/>
    <w:rsid w:val="00BE17F3"/>
    <w:rsid w:val="00BE54A7"/>
    <w:rsid w:val="00BE78DD"/>
    <w:rsid w:val="00BE7D1C"/>
    <w:rsid w:val="00BF0CD3"/>
    <w:rsid w:val="00BF1B99"/>
    <w:rsid w:val="00BF1DA1"/>
    <w:rsid w:val="00BF3AEA"/>
    <w:rsid w:val="00BF3D80"/>
    <w:rsid w:val="00BF4246"/>
    <w:rsid w:val="00BF5BFA"/>
    <w:rsid w:val="00BF5D06"/>
    <w:rsid w:val="00BF67E7"/>
    <w:rsid w:val="00BF6C1E"/>
    <w:rsid w:val="00BF6CB7"/>
    <w:rsid w:val="00BF711B"/>
    <w:rsid w:val="00BF73FC"/>
    <w:rsid w:val="00C01631"/>
    <w:rsid w:val="00C01ADD"/>
    <w:rsid w:val="00C02606"/>
    <w:rsid w:val="00C0268C"/>
    <w:rsid w:val="00C03305"/>
    <w:rsid w:val="00C0535C"/>
    <w:rsid w:val="00C05A00"/>
    <w:rsid w:val="00C05ADC"/>
    <w:rsid w:val="00C06834"/>
    <w:rsid w:val="00C0744A"/>
    <w:rsid w:val="00C11F30"/>
    <w:rsid w:val="00C12FE3"/>
    <w:rsid w:val="00C1562C"/>
    <w:rsid w:val="00C17988"/>
    <w:rsid w:val="00C17CD6"/>
    <w:rsid w:val="00C219C3"/>
    <w:rsid w:val="00C21EE6"/>
    <w:rsid w:val="00C2214C"/>
    <w:rsid w:val="00C22328"/>
    <w:rsid w:val="00C25595"/>
    <w:rsid w:val="00C26282"/>
    <w:rsid w:val="00C26978"/>
    <w:rsid w:val="00C30EFF"/>
    <w:rsid w:val="00C3281C"/>
    <w:rsid w:val="00C33C6A"/>
    <w:rsid w:val="00C35D6E"/>
    <w:rsid w:val="00C37DCE"/>
    <w:rsid w:val="00C41357"/>
    <w:rsid w:val="00C41FE5"/>
    <w:rsid w:val="00C42062"/>
    <w:rsid w:val="00C46BD6"/>
    <w:rsid w:val="00C47B18"/>
    <w:rsid w:val="00C50058"/>
    <w:rsid w:val="00C51A8A"/>
    <w:rsid w:val="00C52A0B"/>
    <w:rsid w:val="00C53C77"/>
    <w:rsid w:val="00C5408C"/>
    <w:rsid w:val="00C565C8"/>
    <w:rsid w:val="00C57667"/>
    <w:rsid w:val="00C6084A"/>
    <w:rsid w:val="00C64372"/>
    <w:rsid w:val="00C64917"/>
    <w:rsid w:val="00C6527A"/>
    <w:rsid w:val="00C65C92"/>
    <w:rsid w:val="00C6618E"/>
    <w:rsid w:val="00C66A51"/>
    <w:rsid w:val="00C66F59"/>
    <w:rsid w:val="00C67E07"/>
    <w:rsid w:val="00C7092D"/>
    <w:rsid w:val="00C71217"/>
    <w:rsid w:val="00C71CBC"/>
    <w:rsid w:val="00C72FEE"/>
    <w:rsid w:val="00C732A9"/>
    <w:rsid w:val="00C73331"/>
    <w:rsid w:val="00C7537A"/>
    <w:rsid w:val="00C75CB2"/>
    <w:rsid w:val="00C76A10"/>
    <w:rsid w:val="00C80C6B"/>
    <w:rsid w:val="00C80F50"/>
    <w:rsid w:val="00C8113A"/>
    <w:rsid w:val="00C81778"/>
    <w:rsid w:val="00C825D8"/>
    <w:rsid w:val="00C84833"/>
    <w:rsid w:val="00C8565C"/>
    <w:rsid w:val="00C87470"/>
    <w:rsid w:val="00C87E96"/>
    <w:rsid w:val="00C92047"/>
    <w:rsid w:val="00C92B6A"/>
    <w:rsid w:val="00C97394"/>
    <w:rsid w:val="00CA05C3"/>
    <w:rsid w:val="00CA1B1B"/>
    <w:rsid w:val="00CA2CDA"/>
    <w:rsid w:val="00CA32C0"/>
    <w:rsid w:val="00CA3A55"/>
    <w:rsid w:val="00CA4630"/>
    <w:rsid w:val="00CA49E0"/>
    <w:rsid w:val="00CA54D6"/>
    <w:rsid w:val="00CA6298"/>
    <w:rsid w:val="00CA64E2"/>
    <w:rsid w:val="00CA6577"/>
    <w:rsid w:val="00CA7554"/>
    <w:rsid w:val="00CB0E47"/>
    <w:rsid w:val="00CB3466"/>
    <w:rsid w:val="00CB46E8"/>
    <w:rsid w:val="00CB4A0E"/>
    <w:rsid w:val="00CB55A5"/>
    <w:rsid w:val="00CB5BC3"/>
    <w:rsid w:val="00CB6A62"/>
    <w:rsid w:val="00CB7D73"/>
    <w:rsid w:val="00CC1BF9"/>
    <w:rsid w:val="00CC2D58"/>
    <w:rsid w:val="00CC301F"/>
    <w:rsid w:val="00CC3C1F"/>
    <w:rsid w:val="00CC41FA"/>
    <w:rsid w:val="00CC4AC2"/>
    <w:rsid w:val="00CC59D1"/>
    <w:rsid w:val="00CC6342"/>
    <w:rsid w:val="00CC6C86"/>
    <w:rsid w:val="00CD0703"/>
    <w:rsid w:val="00CD0707"/>
    <w:rsid w:val="00CD0C32"/>
    <w:rsid w:val="00CD1946"/>
    <w:rsid w:val="00CD2B69"/>
    <w:rsid w:val="00CD3204"/>
    <w:rsid w:val="00CD5B8D"/>
    <w:rsid w:val="00CD6B23"/>
    <w:rsid w:val="00CD79CE"/>
    <w:rsid w:val="00CE0070"/>
    <w:rsid w:val="00CE0EA0"/>
    <w:rsid w:val="00CE3082"/>
    <w:rsid w:val="00CE370A"/>
    <w:rsid w:val="00CE3F42"/>
    <w:rsid w:val="00CE4CC3"/>
    <w:rsid w:val="00CE5E3A"/>
    <w:rsid w:val="00CE6A6C"/>
    <w:rsid w:val="00CF0DE7"/>
    <w:rsid w:val="00CF11EE"/>
    <w:rsid w:val="00CF25C9"/>
    <w:rsid w:val="00CF2F4C"/>
    <w:rsid w:val="00CF304E"/>
    <w:rsid w:val="00CF35E5"/>
    <w:rsid w:val="00CF3D49"/>
    <w:rsid w:val="00CF4AD5"/>
    <w:rsid w:val="00CF4CEE"/>
    <w:rsid w:val="00CF6E75"/>
    <w:rsid w:val="00CF723B"/>
    <w:rsid w:val="00CF78FD"/>
    <w:rsid w:val="00D0166C"/>
    <w:rsid w:val="00D038B8"/>
    <w:rsid w:val="00D03A87"/>
    <w:rsid w:val="00D0495D"/>
    <w:rsid w:val="00D0568B"/>
    <w:rsid w:val="00D06448"/>
    <w:rsid w:val="00D11025"/>
    <w:rsid w:val="00D140CE"/>
    <w:rsid w:val="00D1429D"/>
    <w:rsid w:val="00D14447"/>
    <w:rsid w:val="00D1645C"/>
    <w:rsid w:val="00D16B0C"/>
    <w:rsid w:val="00D17027"/>
    <w:rsid w:val="00D203D1"/>
    <w:rsid w:val="00D20819"/>
    <w:rsid w:val="00D20944"/>
    <w:rsid w:val="00D20D2E"/>
    <w:rsid w:val="00D23900"/>
    <w:rsid w:val="00D2411E"/>
    <w:rsid w:val="00D24C62"/>
    <w:rsid w:val="00D25732"/>
    <w:rsid w:val="00D25E70"/>
    <w:rsid w:val="00D26A61"/>
    <w:rsid w:val="00D26ACF"/>
    <w:rsid w:val="00D27894"/>
    <w:rsid w:val="00D27E3D"/>
    <w:rsid w:val="00D30D4C"/>
    <w:rsid w:val="00D30E12"/>
    <w:rsid w:val="00D32EF1"/>
    <w:rsid w:val="00D32FF9"/>
    <w:rsid w:val="00D33674"/>
    <w:rsid w:val="00D344D8"/>
    <w:rsid w:val="00D3629E"/>
    <w:rsid w:val="00D36B7D"/>
    <w:rsid w:val="00D37CC6"/>
    <w:rsid w:val="00D4093E"/>
    <w:rsid w:val="00D41CF4"/>
    <w:rsid w:val="00D4319C"/>
    <w:rsid w:val="00D43691"/>
    <w:rsid w:val="00D44523"/>
    <w:rsid w:val="00D447CF"/>
    <w:rsid w:val="00D47220"/>
    <w:rsid w:val="00D505F4"/>
    <w:rsid w:val="00D511A4"/>
    <w:rsid w:val="00D51A2A"/>
    <w:rsid w:val="00D525A4"/>
    <w:rsid w:val="00D54D65"/>
    <w:rsid w:val="00D57B78"/>
    <w:rsid w:val="00D603FC"/>
    <w:rsid w:val="00D61D00"/>
    <w:rsid w:val="00D6327F"/>
    <w:rsid w:val="00D633F4"/>
    <w:rsid w:val="00D634E3"/>
    <w:rsid w:val="00D6527C"/>
    <w:rsid w:val="00D66D8F"/>
    <w:rsid w:val="00D702C8"/>
    <w:rsid w:val="00D70CED"/>
    <w:rsid w:val="00D70D1C"/>
    <w:rsid w:val="00D7121D"/>
    <w:rsid w:val="00D7165C"/>
    <w:rsid w:val="00D72F65"/>
    <w:rsid w:val="00D749E7"/>
    <w:rsid w:val="00D749E9"/>
    <w:rsid w:val="00D74D72"/>
    <w:rsid w:val="00D755B7"/>
    <w:rsid w:val="00D75F0A"/>
    <w:rsid w:val="00D768BA"/>
    <w:rsid w:val="00D77079"/>
    <w:rsid w:val="00D778FE"/>
    <w:rsid w:val="00D8153D"/>
    <w:rsid w:val="00D82107"/>
    <w:rsid w:val="00D83AAA"/>
    <w:rsid w:val="00D83B80"/>
    <w:rsid w:val="00D84F63"/>
    <w:rsid w:val="00D86030"/>
    <w:rsid w:val="00D902F2"/>
    <w:rsid w:val="00D92308"/>
    <w:rsid w:val="00D92852"/>
    <w:rsid w:val="00D92A6D"/>
    <w:rsid w:val="00D92EA2"/>
    <w:rsid w:val="00D934EC"/>
    <w:rsid w:val="00D93E68"/>
    <w:rsid w:val="00D94A3D"/>
    <w:rsid w:val="00D95CAE"/>
    <w:rsid w:val="00D9615F"/>
    <w:rsid w:val="00D961EA"/>
    <w:rsid w:val="00D96BFB"/>
    <w:rsid w:val="00DA08A3"/>
    <w:rsid w:val="00DA0914"/>
    <w:rsid w:val="00DA0C9D"/>
    <w:rsid w:val="00DA109E"/>
    <w:rsid w:val="00DA3244"/>
    <w:rsid w:val="00DA4A32"/>
    <w:rsid w:val="00DA60E1"/>
    <w:rsid w:val="00DA6239"/>
    <w:rsid w:val="00DA63C1"/>
    <w:rsid w:val="00DA7277"/>
    <w:rsid w:val="00DB15A3"/>
    <w:rsid w:val="00DB17CB"/>
    <w:rsid w:val="00DB19D6"/>
    <w:rsid w:val="00DB4C5E"/>
    <w:rsid w:val="00DB4E9A"/>
    <w:rsid w:val="00DB66A1"/>
    <w:rsid w:val="00DB68E7"/>
    <w:rsid w:val="00DC0131"/>
    <w:rsid w:val="00DC0FB9"/>
    <w:rsid w:val="00DC12A4"/>
    <w:rsid w:val="00DC12F1"/>
    <w:rsid w:val="00DC1D85"/>
    <w:rsid w:val="00DC20A4"/>
    <w:rsid w:val="00DC23A6"/>
    <w:rsid w:val="00DC2C03"/>
    <w:rsid w:val="00DC391A"/>
    <w:rsid w:val="00DC4000"/>
    <w:rsid w:val="00DC5940"/>
    <w:rsid w:val="00DC59EB"/>
    <w:rsid w:val="00DC5FDD"/>
    <w:rsid w:val="00DC7027"/>
    <w:rsid w:val="00DC74B5"/>
    <w:rsid w:val="00DD3126"/>
    <w:rsid w:val="00DD3327"/>
    <w:rsid w:val="00DD405B"/>
    <w:rsid w:val="00DD419C"/>
    <w:rsid w:val="00DE0587"/>
    <w:rsid w:val="00DE12E3"/>
    <w:rsid w:val="00DE1551"/>
    <w:rsid w:val="00DE1750"/>
    <w:rsid w:val="00DE3AF6"/>
    <w:rsid w:val="00DE4A0D"/>
    <w:rsid w:val="00DE575B"/>
    <w:rsid w:val="00DE584A"/>
    <w:rsid w:val="00DE6C49"/>
    <w:rsid w:val="00DE7E35"/>
    <w:rsid w:val="00DF2639"/>
    <w:rsid w:val="00DF2652"/>
    <w:rsid w:val="00DF4D34"/>
    <w:rsid w:val="00DF5B5D"/>
    <w:rsid w:val="00DF5D3B"/>
    <w:rsid w:val="00DF5EDA"/>
    <w:rsid w:val="00DF7DF5"/>
    <w:rsid w:val="00E012F7"/>
    <w:rsid w:val="00E012FC"/>
    <w:rsid w:val="00E05810"/>
    <w:rsid w:val="00E06BE4"/>
    <w:rsid w:val="00E06C8D"/>
    <w:rsid w:val="00E07D52"/>
    <w:rsid w:val="00E1045F"/>
    <w:rsid w:val="00E11EE9"/>
    <w:rsid w:val="00E14359"/>
    <w:rsid w:val="00E14C89"/>
    <w:rsid w:val="00E15023"/>
    <w:rsid w:val="00E1532C"/>
    <w:rsid w:val="00E17160"/>
    <w:rsid w:val="00E1791F"/>
    <w:rsid w:val="00E209AA"/>
    <w:rsid w:val="00E20E32"/>
    <w:rsid w:val="00E220FC"/>
    <w:rsid w:val="00E23570"/>
    <w:rsid w:val="00E23978"/>
    <w:rsid w:val="00E23B4A"/>
    <w:rsid w:val="00E2445B"/>
    <w:rsid w:val="00E245ED"/>
    <w:rsid w:val="00E24DBE"/>
    <w:rsid w:val="00E2762D"/>
    <w:rsid w:val="00E27A26"/>
    <w:rsid w:val="00E27BCD"/>
    <w:rsid w:val="00E27F65"/>
    <w:rsid w:val="00E31DE6"/>
    <w:rsid w:val="00E3257A"/>
    <w:rsid w:val="00E32EA6"/>
    <w:rsid w:val="00E333DC"/>
    <w:rsid w:val="00E336B1"/>
    <w:rsid w:val="00E36785"/>
    <w:rsid w:val="00E36EA0"/>
    <w:rsid w:val="00E41E6D"/>
    <w:rsid w:val="00E42330"/>
    <w:rsid w:val="00E4592E"/>
    <w:rsid w:val="00E518D1"/>
    <w:rsid w:val="00E524A7"/>
    <w:rsid w:val="00E525F0"/>
    <w:rsid w:val="00E52CA3"/>
    <w:rsid w:val="00E54200"/>
    <w:rsid w:val="00E54B2D"/>
    <w:rsid w:val="00E54FFD"/>
    <w:rsid w:val="00E55F9A"/>
    <w:rsid w:val="00E55FAA"/>
    <w:rsid w:val="00E565AC"/>
    <w:rsid w:val="00E568CC"/>
    <w:rsid w:val="00E56F0D"/>
    <w:rsid w:val="00E576E6"/>
    <w:rsid w:val="00E60CA2"/>
    <w:rsid w:val="00E61BEB"/>
    <w:rsid w:val="00E61C1E"/>
    <w:rsid w:val="00E63E59"/>
    <w:rsid w:val="00E63F3D"/>
    <w:rsid w:val="00E64C29"/>
    <w:rsid w:val="00E651E6"/>
    <w:rsid w:val="00E652C2"/>
    <w:rsid w:val="00E657AC"/>
    <w:rsid w:val="00E6622A"/>
    <w:rsid w:val="00E6657A"/>
    <w:rsid w:val="00E67618"/>
    <w:rsid w:val="00E67733"/>
    <w:rsid w:val="00E677F0"/>
    <w:rsid w:val="00E678ED"/>
    <w:rsid w:val="00E7079E"/>
    <w:rsid w:val="00E71038"/>
    <w:rsid w:val="00E71D53"/>
    <w:rsid w:val="00E7387A"/>
    <w:rsid w:val="00E7408F"/>
    <w:rsid w:val="00E75185"/>
    <w:rsid w:val="00E756B0"/>
    <w:rsid w:val="00E762BA"/>
    <w:rsid w:val="00E7703B"/>
    <w:rsid w:val="00E77268"/>
    <w:rsid w:val="00E805DB"/>
    <w:rsid w:val="00E80D73"/>
    <w:rsid w:val="00E80E16"/>
    <w:rsid w:val="00E81254"/>
    <w:rsid w:val="00E81396"/>
    <w:rsid w:val="00E82843"/>
    <w:rsid w:val="00E829C1"/>
    <w:rsid w:val="00E82E65"/>
    <w:rsid w:val="00E84CBB"/>
    <w:rsid w:val="00E84DB2"/>
    <w:rsid w:val="00E86F3F"/>
    <w:rsid w:val="00E87E0F"/>
    <w:rsid w:val="00E91AD4"/>
    <w:rsid w:val="00E91ECA"/>
    <w:rsid w:val="00E92472"/>
    <w:rsid w:val="00E93512"/>
    <w:rsid w:val="00E94995"/>
    <w:rsid w:val="00E95587"/>
    <w:rsid w:val="00E95BCD"/>
    <w:rsid w:val="00E95D68"/>
    <w:rsid w:val="00E96FA8"/>
    <w:rsid w:val="00E97245"/>
    <w:rsid w:val="00E9772C"/>
    <w:rsid w:val="00E97A63"/>
    <w:rsid w:val="00E97DEA"/>
    <w:rsid w:val="00EA01A7"/>
    <w:rsid w:val="00EA0F5E"/>
    <w:rsid w:val="00EA1236"/>
    <w:rsid w:val="00EA3262"/>
    <w:rsid w:val="00EA46A5"/>
    <w:rsid w:val="00EA47E6"/>
    <w:rsid w:val="00EA483F"/>
    <w:rsid w:val="00EA5E41"/>
    <w:rsid w:val="00EA6036"/>
    <w:rsid w:val="00EB0486"/>
    <w:rsid w:val="00EB1F67"/>
    <w:rsid w:val="00EB247F"/>
    <w:rsid w:val="00EB2BE5"/>
    <w:rsid w:val="00EB3AC5"/>
    <w:rsid w:val="00EB4F6E"/>
    <w:rsid w:val="00EB50E2"/>
    <w:rsid w:val="00EB5B99"/>
    <w:rsid w:val="00EC058F"/>
    <w:rsid w:val="00EC0D2E"/>
    <w:rsid w:val="00EC1141"/>
    <w:rsid w:val="00EC13D9"/>
    <w:rsid w:val="00EC1415"/>
    <w:rsid w:val="00EC1B45"/>
    <w:rsid w:val="00EC3E0E"/>
    <w:rsid w:val="00EC4792"/>
    <w:rsid w:val="00EC4EDB"/>
    <w:rsid w:val="00EC52AD"/>
    <w:rsid w:val="00EC736C"/>
    <w:rsid w:val="00EC77F9"/>
    <w:rsid w:val="00ED0DEB"/>
    <w:rsid w:val="00ED2448"/>
    <w:rsid w:val="00ED3844"/>
    <w:rsid w:val="00ED3BB4"/>
    <w:rsid w:val="00ED5101"/>
    <w:rsid w:val="00ED5B2C"/>
    <w:rsid w:val="00ED65BE"/>
    <w:rsid w:val="00EE266F"/>
    <w:rsid w:val="00EE3270"/>
    <w:rsid w:val="00EE4A9A"/>
    <w:rsid w:val="00EE7669"/>
    <w:rsid w:val="00EF198D"/>
    <w:rsid w:val="00EF1FE4"/>
    <w:rsid w:val="00EF2B6A"/>
    <w:rsid w:val="00EF3F3B"/>
    <w:rsid w:val="00EF512D"/>
    <w:rsid w:val="00EF54DA"/>
    <w:rsid w:val="00EF58DA"/>
    <w:rsid w:val="00EF59EC"/>
    <w:rsid w:val="00EF6545"/>
    <w:rsid w:val="00EF6D73"/>
    <w:rsid w:val="00EF76AB"/>
    <w:rsid w:val="00F007BA"/>
    <w:rsid w:val="00F00C67"/>
    <w:rsid w:val="00F0104C"/>
    <w:rsid w:val="00F01768"/>
    <w:rsid w:val="00F01E4B"/>
    <w:rsid w:val="00F01FC1"/>
    <w:rsid w:val="00F028C0"/>
    <w:rsid w:val="00F11274"/>
    <w:rsid w:val="00F12EB8"/>
    <w:rsid w:val="00F1432C"/>
    <w:rsid w:val="00F14954"/>
    <w:rsid w:val="00F15ECC"/>
    <w:rsid w:val="00F16300"/>
    <w:rsid w:val="00F16CA8"/>
    <w:rsid w:val="00F16E1B"/>
    <w:rsid w:val="00F16FE4"/>
    <w:rsid w:val="00F21138"/>
    <w:rsid w:val="00F21224"/>
    <w:rsid w:val="00F218A3"/>
    <w:rsid w:val="00F25D49"/>
    <w:rsid w:val="00F26DF8"/>
    <w:rsid w:val="00F30DDB"/>
    <w:rsid w:val="00F30E84"/>
    <w:rsid w:val="00F31367"/>
    <w:rsid w:val="00F32D2A"/>
    <w:rsid w:val="00F331E4"/>
    <w:rsid w:val="00F34798"/>
    <w:rsid w:val="00F3553C"/>
    <w:rsid w:val="00F3683D"/>
    <w:rsid w:val="00F36FF7"/>
    <w:rsid w:val="00F407A3"/>
    <w:rsid w:val="00F4296F"/>
    <w:rsid w:val="00F465D8"/>
    <w:rsid w:val="00F46A9F"/>
    <w:rsid w:val="00F50472"/>
    <w:rsid w:val="00F513FC"/>
    <w:rsid w:val="00F53587"/>
    <w:rsid w:val="00F5533F"/>
    <w:rsid w:val="00F5559A"/>
    <w:rsid w:val="00F57C1D"/>
    <w:rsid w:val="00F6094E"/>
    <w:rsid w:val="00F636DC"/>
    <w:rsid w:val="00F63E9B"/>
    <w:rsid w:val="00F64408"/>
    <w:rsid w:val="00F644B5"/>
    <w:rsid w:val="00F64570"/>
    <w:rsid w:val="00F6497F"/>
    <w:rsid w:val="00F65840"/>
    <w:rsid w:val="00F65854"/>
    <w:rsid w:val="00F678CC"/>
    <w:rsid w:val="00F7026F"/>
    <w:rsid w:val="00F7073A"/>
    <w:rsid w:val="00F70925"/>
    <w:rsid w:val="00F70B64"/>
    <w:rsid w:val="00F70BCB"/>
    <w:rsid w:val="00F71E65"/>
    <w:rsid w:val="00F727B5"/>
    <w:rsid w:val="00F72B55"/>
    <w:rsid w:val="00F7343D"/>
    <w:rsid w:val="00F738CF"/>
    <w:rsid w:val="00F73F06"/>
    <w:rsid w:val="00F73FA4"/>
    <w:rsid w:val="00F75D4D"/>
    <w:rsid w:val="00F77095"/>
    <w:rsid w:val="00F80B20"/>
    <w:rsid w:val="00F810DB"/>
    <w:rsid w:val="00F8282D"/>
    <w:rsid w:val="00F82F5D"/>
    <w:rsid w:val="00F845D6"/>
    <w:rsid w:val="00F874AD"/>
    <w:rsid w:val="00F87FD3"/>
    <w:rsid w:val="00F90482"/>
    <w:rsid w:val="00F9056B"/>
    <w:rsid w:val="00F9175F"/>
    <w:rsid w:val="00F92DFE"/>
    <w:rsid w:val="00F959F7"/>
    <w:rsid w:val="00F9672F"/>
    <w:rsid w:val="00F976AA"/>
    <w:rsid w:val="00FA1FC2"/>
    <w:rsid w:val="00FA346F"/>
    <w:rsid w:val="00FA4E34"/>
    <w:rsid w:val="00FA568C"/>
    <w:rsid w:val="00FA5F59"/>
    <w:rsid w:val="00FA74DB"/>
    <w:rsid w:val="00FB0707"/>
    <w:rsid w:val="00FB0AF2"/>
    <w:rsid w:val="00FB0B0C"/>
    <w:rsid w:val="00FB0FA6"/>
    <w:rsid w:val="00FB23D8"/>
    <w:rsid w:val="00FB474D"/>
    <w:rsid w:val="00FB5443"/>
    <w:rsid w:val="00FB68C1"/>
    <w:rsid w:val="00FB6CA5"/>
    <w:rsid w:val="00FB6D26"/>
    <w:rsid w:val="00FB6D99"/>
    <w:rsid w:val="00FC18C8"/>
    <w:rsid w:val="00FC5011"/>
    <w:rsid w:val="00FC5A23"/>
    <w:rsid w:val="00FC5E27"/>
    <w:rsid w:val="00FC6D1C"/>
    <w:rsid w:val="00FC6DA4"/>
    <w:rsid w:val="00FD1C45"/>
    <w:rsid w:val="00FD292A"/>
    <w:rsid w:val="00FD39C3"/>
    <w:rsid w:val="00FD4731"/>
    <w:rsid w:val="00FD56FE"/>
    <w:rsid w:val="00FD718D"/>
    <w:rsid w:val="00FD759B"/>
    <w:rsid w:val="00FD7734"/>
    <w:rsid w:val="00FE1858"/>
    <w:rsid w:val="00FE324C"/>
    <w:rsid w:val="00FE401E"/>
    <w:rsid w:val="00FE6E25"/>
    <w:rsid w:val="00FF10C7"/>
    <w:rsid w:val="00FF2FFE"/>
    <w:rsid w:val="00FF30BE"/>
    <w:rsid w:val="00FF5254"/>
    <w:rsid w:val="00FF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446"/>
    <w:pPr>
      <w:widowControl w:val="0"/>
      <w:wordWrap w:val="0"/>
      <w:autoSpaceDE w:val="0"/>
      <w:autoSpaceDN w:val="0"/>
      <w:jc w:val="both"/>
    </w:pPr>
    <w:rPr>
      <w:rFonts w:eastAsia="Arial"/>
      <w:kern w:val="2"/>
    </w:rPr>
  </w:style>
  <w:style w:type="paragraph" w:styleId="1">
    <w:name w:val="heading 1"/>
    <w:basedOn w:val="a"/>
    <w:next w:val="a"/>
    <w:link w:val="1Char"/>
    <w:uiPriority w:val="9"/>
    <w:qFormat/>
    <w:rsid w:val="000734A6"/>
    <w:pPr>
      <w:keepNext/>
      <w:outlineLvl w:val="0"/>
    </w:pPr>
    <w:rPr>
      <w:rFonts w:eastAsia="맑은 고딕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E2A83"/>
    <w:pPr>
      <w:keepNext/>
      <w:outlineLvl w:val="1"/>
    </w:pPr>
    <w:rPr>
      <w:rFonts w:eastAsia="맑은 고딕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B5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5C1B57"/>
  </w:style>
  <w:style w:type="paragraph" w:styleId="a4">
    <w:name w:val="footer"/>
    <w:basedOn w:val="a"/>
    <w:link w:val="Char0"/>
    <w:uiPriority w:val="99"/>
    <w:semiHidden/>
    <w:unhideWhenUsed/>
    <w:rsid w:val="005C1B5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5C1B57"/>
  </w:style>
  <w:style w:type="paragraph" w:styleId="a5">
    <w:name w:val="Document Map"/>
    <w:basedOn w:val="a"/>
    <w:link w:val="Char1"/>
    <w:uiPriority w:val="99"/>
    <w:semiHidden/>
    <w:unhideWhenUsed/>
    <w:rsid w:val="002213C7"/>
    <w:rPr>
      <w:rFonts w:ascii="굴림" w:eastAsia="굴림"/>
      <w:sz w:val="18"/>
      <w:szCs w:val="18"/>
    </w:rPr>
  </w:style>
  <w:style w:type="character" w:customStyle="1" w:styleId="Char1">
    <w:name w:val="문서 구조 Char"/>
    <w:basedOn w:val="a0"/>
    <w:link w:val="a5"/>
    <w:uiPriority w:val="99"/>
    <w:semiHidden/>
    <w:rsid w:val="002213C7"/>
    <w:rPr>
      <w:rFonts w:ascii="굴림" w:eastAsia="굴림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0734A6"/>
    <w:rPr>
      <w:rFonts w:ascii="맑은 고딕" w:eastAsia="맑은 고딕" w:hAnsi="맑은 고딕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0734A6"/>
    <w:pPr>
      <w:ind w:leftChars="400" w:left="800"/>
    </w:pPr>
  </w:style>
  <w:style w:type="paragraph" w:styleId="a7">
    <w:name w:val="Title"/>
    <w:basedOn w:val="a"/>
    <w:next w:val="a"/>
    <w:link w:val="Char2"/>
    <w:uiPriority w:val="10"/>
    <w:qFormat/>
    <w:rsid w:val="004E2A83"/>
    <w:pPr>
      <w:spacing w:before="240" w:after="120"/>
      <w:jc w:val="center"/>
      <w:outlineLvl w:val="0"/>
    </w:pPr>
    <w:rPr>
      <w:rFonts w:eastAsia="맑은 고딕"/>
      <w:b/>
      <w:bCs/>
      <w:sz w:val="32"/>
      <w:szCs w:val="32"/>
    </w:rPr>
  </w:style>
  <w:style w:type="character" w:customStyle="1" w:styleId="Char2">
    <w:name w:val="제목 Char"/>
    <w:basedOn w:val="a0"/>
    <w:link w:val="a7"/>
    <w:uiPriority w:val="10"/>
    <w:rsid w:val="004E2A83"/>
    <w:rPr>
      <w:rFonts w:ascii="맑은 고딕" w:eastAsia="맑은 고딕" w:hAnsi="맑은 고딕" w:cs="Times New Roman"/>
      <w:b/>
      <w:bCs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4E2A83"/>
    <w:rPr>
      <w:rFonts w:ascii="맑은 고딕" w:eastAsia="맑은 고딕" w:hAnsi="맑은 고딕" w:cs="Times New Roman"/>
    </w:rPr>
  </w:style>
  <w:style w:type="paragraph" w:styleId="a8">
    <w:name w:val="caption"/>
    <w:basedOn w:val="a"/>
    <w:next w:val="a"/>
    <w:uiPriority w:val="35"/>
    <w:unhideWhenUsed/>
    <w:qFormat/>
    <w:rsid w:val="00002672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BB751C"/>
    <w:rPr>
      <w:rFonts w:eastAsia="맑은 고딕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BB751C"/>
    <w:rPr>
      <w:rFonts w:ascii="맑은 고딕" w:eastAsia="맑은 고딕" w:hAnsi="맑은 고딕" w:cs="Times New Roman"/>
      <w:kern w:val="2"/>
      <w:sz w:val="18"/>
      <w:szCs w:val="18"/>
    </w:rPr>
  </w:style>
  <w:style w:type="paragraph" w:styleId="aa">
    <w:name w:val="Body Text"/>
    <w:basedOn w:val="a"/>
    <w:link w:val="Char4"/>
    <w:uiPriority w:val="99"/>
    <w:semiHidden/>
    <w:unhideWhenUsed/>
    <w:rsid w:val="00D95CAE"/>
    <w:pPr>
      <w:spacing w:after="180"/>
    </w:pPr>
  </w:style>
  <w:style w:type="character" w:customStyle="1" w:styleId="Char4">
    <w:name w:val="본문 Char"/>
    <w:basedOn w:val="a0"/>
    <w:link w:val="aa"/>
    <w:uiPriority w:val="99"/>
    <w:semiHidden/>
    <w:rsid w:val="00D95CAE"/>
    <w:rPr>
      <w:rFonts w:eastAsia="Arial"/>
      <w:kern w:val="2"/>
    </w:rPr>
  </w:style>
  <w:style w:type="paragraph" w:customStyle="1" w:styleId="Char5">
    <w:name w:val=" Char"/>
    <w:semiHidden/>
    <w:rsid w:val="00025A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PaperTableCell">
    <w:name w:val="PaperTableCell"/>
    <w:basedOn w:val="a"/>
    <w:rsid w:val="0004404F"/>
    <w:pPr>
      <w:wordWrap/>
      <w:autoSpaceDE/>
      <w:autoSpaceDN/>
    </w:pPr>
    <w:rPr>
      <w:rFonts w:ascii="Times New Roman" w:eastAsia="Times New Roman" w:hAnsi="Times New Roman"/>
      <w:sz w:val="16"/>
      <w:szCs w:val="24"/>
      <w:lang w:eastAsia="en-US"/>
    </w:rPr>
  </w:style>
  <w:style w:type="table" w:styleId="ab">
    <w:name w:val="Table Grid"/>
    <w:basedOn w:val="a1"/>
    <w:uiPriority w:val="59"/>
    <w:rsid w:val="006113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CharCharCharCharCharCharCharCharCharCharCharCharChar">
    <w:name w:val=" Char Char1 Char Char Char Char Char Char Char Char Char Char Char Char Char Char Char Char Char Char Char Char Char Char Char Char Char Char Char Char"/>
    <w:autoRedefine/>
    <w:rsid w:val="00E829C1"/>
    <w:pPr>
      <w:widowControl w:val="0"/>
      <w:spacing w:line="300" w:lineRule="auto"/>
      <w:ind w:firstLineChars="200" w:firstLine="480"/>
      <w:jc w:val="both"/>
    </w:pPr>
    <w:rPr>
      <w:rFonts w:ascii="Times New Roman" w:eastAsia="SimSun" w:hAnsi="Times New Roman"/>
      <w:kern w:val="2"/>
      <w:sz w:val="22"/>
      <w:szCs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42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7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184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2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608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57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670">
          <w:marLeft w:val="14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5883">
          <w:marLeft w:val="5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6444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4514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897">
          <w:marLeft w:val="5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9956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91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586">
          <w:marLeft w:val="210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0870">
          <w:marLeft w:val="5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2079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9188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8501">
          <w:marLeft w:val="14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7575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5701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8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322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8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44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32976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1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1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6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84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5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8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2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20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93">
          <w:marLeft w:val="182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946">
          <w:marLeft w:val="119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7430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465">
          <w:marLeft w:val="119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8076">
          <w:marLeft w:val="182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3872">
          <w:marLeft w:val="182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24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5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5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593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39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9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910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9665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4981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6820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4190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3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619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174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334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7568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307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2946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6193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5451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1406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2072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3397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4249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38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87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4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9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26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70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43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8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3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57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04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6172">
          <w:marLeft w:val="14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1533">
          <w:marLeft w:val="14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8461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0742">
          <w:marLeft w:val="5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6089">
          <w:marLeft w:val="5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0110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485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104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49335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26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70750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0475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61663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73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7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1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6287">
          <w:marLeft w:val="14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6374">
          <w:marLeft w:val="14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1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8697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628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9495">
          <w:marLeft w:val="210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5380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042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3171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1719">
          <w:marLeft w:val="5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545">
          <w:marLeft w:val="14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246">
          <w:marLeft w:val="5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674">
          <w:marLeft w:val="5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912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682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6031">
          <w:marLeft w:val="10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50622">
          <w:marLeft w:val="14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98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27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9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35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6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586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5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67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51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768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644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43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80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80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5071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070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453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41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189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2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639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8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83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012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971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6175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685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566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382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9794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4544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3692">
          <w:marLeft w:val="119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294">
          <w:marLeft w:val="119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068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5589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535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1040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639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469">
          <w:marLeft w:val="119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9538">
          <w:marLeft w:val="182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00939">
          <w:marLeft w:val="119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410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2237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9853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9296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0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0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7707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84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77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90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3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3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2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19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6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8205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6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4991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4774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7660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4355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666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202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4243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4968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4915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9200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78589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0339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6290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0195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6901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4177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0233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0982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7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74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19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5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4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39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6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63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4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59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91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387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94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0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75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3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3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9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15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680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3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6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7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30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60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1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61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5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757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7234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834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0025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6294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6074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020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0479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7737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3725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0508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4426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3818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1738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374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2254">
          <w:marLeft w:val="146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4781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5766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3123">
          <w:marLeft w:val="50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1799">
          <w:marLeft w:val="10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38F3E-4557-427C-A0D9-0A24D34B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AT</Company>
  <LinksUpToDate>false</LinksUpToDate>
  <CharactersWithSpaces>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신홍섭</dc:creator>
  <cp:keywords/>
  <dc:description/>
  <cp:lastModifiedBy>Shin, Hong-SUp</cp:lastModifiedBy>
  <cp:revision>2</cp:revision>
  <cp:lastPrinted>2009-04-29T04:47:00Z</cp:lastPrinted>
  <dcterms:created xsi:type="dcterms:W3CDTF">2010-06-22T21:56:00Z</dcterms:created>
  <dcterms:modified xsi:type="dcterms:W3CDTF">2010-06-22T21:56:00Z</dcterms:modified>
</cp:coreProperties>
</file>